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C4" w:rsidRPr="00D46AAA" w:rsidRDefault="00CF02C4" w:rsidP="00CF02C4">
      <w:pPr>
        <w:rPr>
          <w:rFonts w:cstheme="minorHAnsi"/>
        </w:rPr>
      </w:pPr>
      <w:r w:rsidRPr="00D46AAA">
        <w:rPr>
          <w:rFonts w:cstheme="minorHAnsi"/>
        </w:rPr>
        <w:t>Exclusion Statements from AP Biology New Framework</w:t>
      </w:r>
    </w:p>
    <w:p w:rsidR="00CF02C4" w:rsidRPr="00D46AAA" w:rsidRDefault="00CF02C4" w:rsidP="00CF02C4">
      <w:pPr>
        <w:rPr>
          <w:rFonts w:cstheme="minorHAnsi"/>
          <w:b/>
        </w:rPr>
      </w:pPr>
      <w:r w:rsidRPr="00D46AAA">
        <w:rPr>
          <w:rFonts w:cstheme="minorHAnsi"/>
          <w:b/>
        </w:rPr>
        <w:t xml:space="preserve"> Big Idea 1: Evolution</w:t>
      </w:r>
    </w:p>
    <w:p w:rsidR="00CF02C4" w:rsidRPr="00D46AAA" w:rsidRDefault="00CF02C4" w:rsidP="00CF02C4">
      <w:pPr>
        <w:autoSpaceDE w:val="0"/>
        <w:autoSpaceDN w:val="0"/>
        <w:adjustRightInd w:val="0"/>
        <w:spacing w:after="0" w:line="240" w:lineRule="auto"/>
        <w:rPr>
          <w:rFonts w:eastAsia="MinionPro-Regular" w:cstheme="minorHAnsi"/>
        </w:rPr>
      </w:pPr>
      <w:r w:rsidRPr="00D46AAA">
        <w:rPr>
          <w:rFonts w:eastAsia="MinionPro-Regular" w:cstheme="minorHAnsi"/>
        </w:rPr>
        <w:t>1. Fossils can be dated by a variety of methods that provide evidence for evolution. These include the age of the rocks where a fossil is found, the rate of decay of isotopes including carbon-14, the relationships within phylogenetic trees, and the mathematical calculations that take into account information from chemical properties and/or geographical data.</w:t>
      </w:r>
      <w:r w:rsidR="00B41F79" w:rsidRPr="00D46AAA">
        <w:rPr>
          <w:rFonts w:eastAsia="MinionPro-Regular" w:cstheme="minorHAnsi"/>
        </w:rPr>
        <w:t xml:space="preserve"> (p. 109)</w:t>
      </w:r>
    </w:p>
    <w:p w:rsidR="00CF02C4" w:rsidRPr="00D46AAA" w:rsidRDefault="00CF02C4" w:rsidP="00CF02C4">
      <w:pPr>
        <w:autoSpaceDE w:val="0"/>
        <w:autoSpaceDN w:val="0"/>
        <w:adjustRightInd w:val="0"/>
        <w:spacing w:after="0" w:line="240" w:lineRule="auto"/>
        <w:rPr>
          <w:rFonts w:eastAsia="MinionPro-Regular" w:cstheme="minorHAnsi"/>
          <w:i/>
          <w:iCs/>
        </w:rPr>
      </w:pPr>
      <w:r w:rsidRPr="00D46AAA">
        <w:rPr>
          <w:rFonts w:eastAsia="MS Gothic" w:cstheme="minorHAnsi"/>
        </w:rPr>
        <w:t>✘✘</w:t>
      </w:r>
      <w:r w:rsidRPr="00D46AAA">
        <w:rPr>
          <w:rFonts w:eastAsia="MinionPro-Regular" w:cstheme="minorHAnsi"/>
        </w:rPr>
        <w:t xml:space="preserve"> </w:t>
      </w:r>
      <w:proofErr w:type="gramStart"/>
      <w:r w:rsidRPr="00D46AAA">
        <w:rPr>
          <w:rFonts w:eastAsia="MinionPro-Regular" w:cstheme="minorHAnsi"/>
          <w:i/>
          <w:iCs/>
        </w:rPr>
        <w:t>The</w:t>
      </w:r>
      <w:proofErr w:type="gramEnd"/>
      <w:r w:rsidRPr="00D46AAA">
        <w:rPr>
          <w:rFonts w:eastAsia="MinionPro-Regular" w:cstheme="minorHAnsi"/>
          <w:i/>
          <w:iCs/>
        </w:rPr>
        <w:t xml:space="preserve"> details of these methods are beyond the scope of this course</w:t>
      </w:r>
      <w:r w:rsidR="00B41F79" w:rsidRPr="00D46AAA">
        <w:rPr>
          <w:rFonts w:eastAsia="MinionPro-Regular" w:cstheme="minorHAnsi"/>
          <w:i/>
          <w:iCs/>
        </w:rPr>
        <w:t xml:space="preserve"> </w:t>
      </w:r>
      <w:r w:rsidRPr="00D46AAA">
        <w:rPr>
          <w:rFonts w:eastAsia="MinionPro-Regular" w:cstheme="minorHAnsi"/>
          <w:i/>
          <w:iCs/>
        </w:rPr>
        <w:t>and the AP Exam.</w:t>
      </w:r>
    </w:p>
    <w:p w:rsidR="00CF02C4" w:rsidRPr="00D46AAA" w:rsidRDefault="00CF02C4" w:rsidP="00CF02C4">
      <w:pPr>
        <w:rPr>
          <w:rFonts w:eastAsia="MinionPro-Regular" w:cstheme="minorHAnsi"/>
          <w:iCs/>
        </w:rPr>
      </w:pPr>
    </w:p>
    <w:p w:rsidR="00CF02C4" w:rsidRPr="00D46AAA" w:rsidRDefault="00CF02C4" w:rsidP="00CF02C4">
      <w:pPr>
        <w:autoSpaceDE w:val="0"/>
        <w:autoSpaceDN w:val="0"/>
        <w:adjustRightInd w:val="0"/>
        <w:spacing w:after="0" w:line="240" w:lineRule="auto"/>
        <w:rPr>
          <w:rFonts w:eastAsia="MinionPro-Regular" w:cstheme="minorHAnsi"/>
        </w:rPr>
      </w:pPr>
      <w:r w:rsidRPr="00D46AAA">
        <w:rPr>
          <w:rFonts w:eastAsia="MinionPro-Regular" w:cstheme="minorHAnsi"/>
        </w:rPr>
        <w:t xml:space="preserve">b. Species extinction rates are rapid at times of ecological stress. [See also </w:t>
      </w:r>
      <w:r w:rsidRPr="00D46AAA">
        <w:rPr>
          <w:rFonts w:eastAsia="MinionPro-Regular" w:cstheme="minorHAnsi"/>
          <w:b/>
          <w:bCs/>
        </w:rPr>
        <w:t>4.C.3</w:t>
      </w:r>
      <w:r w:rsidRPr="00D46AAA">
        <w:rPr>
          <w:rFonts w:eastAsia="MinionPro-Regular" w:cstheme="minorHAnsi"/>
        </w:rPr>
        <w:t>]</w:t>
      </w:r>
      <w:r w:rsidR="00B41F79" w:rsidRPr="00D46AAA">
        <w:rPr>
          <w:rFonts w:eastAsia="MinionPro-Regular" w:cstheme="minorHAnsi"/>
        </w:rPr>
        <w:t xml:space="preserve"> (p. 113)</w:t>
      </w:r>
    </w:p>
    <w:p w:rsidR="00CF02C4" w:rsidRPr="00D46AAA" w:rsidRDefault="00CF02C4" w:rsidP="00CF02C4">
      <w:pPr>
        <w:autoSpaceDE w:val="0"/>
        <w:autoSpaceDN w:val="0"/>
        <w:adjustRightInd w:val="0"/>
        <w:spacing w:after="0" w:line="240" w:lineRule="auto"/>
        <w:rPr>
          <w:rFonts w:eastAsia="MinionPro-Regular" w:cstheme="minorHAnsi"/>
          <w:i/>
          <w:iCs/>
        </w:rPr>
      </w:pPr>
      <w:r w:rsidRPr="00D46AAA">
        <w:rPr>
          <w:rFonts w:eastAsia="MinionPro-Regular" w:cstheme="minorHAnsi"/>
          <w:i/>
          <w:iCs/>
        </w:rPr>
        <w:t>To foster student understanding of this concept, instructors can choose an illustrative example such as:</w:t>
      </w:r>
    </w:p>
    <w:p w:rsidR="00CF02C4" w:rsidRPr="00D46AAA" w:rsidRDefault="00CF02C4" w:rsidP="00CF02C4">
      <w:pPr>
        <w:autoSpaceDE w:val="0"/>
        <w:autoSpaceDN w:val="0"/>
        <w:adjustRightInd w:val="0"/>
        <w:spacing w:after="0" w:line="240" w:lineRule="auto"/>
        <w:rPr>
          <w:rFonts w:eastAsia="MinionPro-Regular" w:cstheme="minorHAnsi"/>
        </w:rPr>
      </w:pPr>
      <w:r w:rsidRPr="00D46AAA">
        <w:rPr>
          <w:rFonts w:eastAsia="MinionPro-Regular" w:cstheme="minorHAnsi"/>
        </w:rPr>
        <w:t>• Five major extinctions</w:t>
      </w:r>
    </w:p>
    <w:p w:rsidR="00CF02C4" w:rsidRPr="00D46AAA" w:rsidRDefault="00CF02C4" w:rsidP="00CF02C4">
      <w:pPr>
        <w:autoSpaceDE w:val="0"/>
        <w:autoSpaceDN w:val="0"/>
        <w:adjustRightInd w:val="0"/>
        <w:spacing w:after="0" w:line="240" w:lineRule="auto"/>
        <w:rPr>
          <w:rFonts w:eastAsia="MinionPro-Regular" w:cstheme="minorHAnsi"/>
        </w:rPr>
      </w:pPr>
      <w:r w:rsidRPr="00D46AAA">
        <w:rPr>
          <w:rFonts w:eastAsia="MinionPro-Regular" w:cstheme="minorHAnsi"/>
        </w:rPr>
        <w:t>• Human impact on ecosystems and species extinction rates</w:t>
      </w:r>
    </w:p>
    <w:p w:rsidR="00CF02C4" w:rsidRPr="00D46AAA" w:rsidRDefault="00CF02C4" w:rsidP="00CF02C4">
      <w:pPr>
        <w:autoSpaceDE w:val="0"/>
        <w:autoSpaceDN w:val="0"/>
        <w:adjustRightInd w:val="0"/>
        <w:spacing w:after="0" w:line="240" w:lineRule="auto"/>
        <w:rPr>
          <w:rFonts w:eastAsia="MinionPro-Regular" w:cstheme="minorHAnsi"/>
          <w:i/>
          <w:iCs/>
        </w:rPr>
      </w:pPr>
      <w:r w:rsidRPr="00D46AAA">
        <w:rPr>
          <w:rFonts w:eastAsia="MS Gothic" w:cstheme="minorHAnsi"/>
        </w:rPr>
        <w:t>✘✘</w:t>
      </w:r>
      <w:r w:rsidRPr="00D46AAA">
        <w:rPr>
          <w:rFonts w:eastAsia="MinionPro-Regular" w:cstheme="minorHAnsi"/>
        </w:rPr>
        <w:t xml:space="preserve"> </w:t>
      </w:r>
      <w:proofErr w:type="gramStart"/>
      <w:r w:rsidRPr="00D46AAA">
        <w:rPr>
          <w:rFonts w:eastAsia="MinionPro-Regular" w:cstheme="minorHAnsi"/>
          <w:i/>
          <w:iCs/>
        </w:rPr>
        <w:t>The</w:t>
      </w:r>
      <w:proofErr w:type="gramEnd"/>
      <w:r w:rsidRPr="00D46AAA">
        <w:rPr>
          <w:rFonts w:eastAsia="MinionPro-Regular" w:cstheme="minorHAnsi"/>
          <w:i/>
          <w:iCs/>
        </w:rPr>
        <w:t xml:space="preserve"> names and dates of these extinctions are beyond the scope of this course and the AP Exam.</w:t>
      </w:r>
    </w:p>
    <w:p w:rsidR="00CF02C4" w:rsidRPr="00D46AAA" w:rsidRDefault="00CF02C4" w:rsidP="00CF02C4">
      <w:pPr>
        <w:rPr>
          <w:rFonts w:cstheme="minorHAnsi"/>
        </w:rPr>
      </w:pPr>
    </w:p>
    <w:p w:rsidR="00186D86" w:rsidRPr="00D46AAA" w:rsidRDefault="00186D86" w:rsidP="00186D86">
      <w:pPr>
        <w:rPr>
          <w:rFonts w:cstheme="minorHAnsi"/>
        </w:rPr>
      </w:pPr>
      <w:r w:rsidRPr="00D46AAA">
        <w:rPr>
          <w:rFonts w:cstheme="minorHAnsi"/>
          <w:b/>
        </w:rPr>
        <w:t>Big Idea 2: Cells and Energy</w:t>
      </w:r>
    </w:p>
    <w:p w:rsidR="000E6D94" w:rsidRPr="00D46AAA" w:rsidRDefault="000E6D94" w:rsidP="00186D86">
      <w:pPr>
        <w:rPr>
          <w:rFonts w:cstheme="minorHAnsi"/>
        </w:rPr>
      </w:pPr>
      <w:proofErr w:type="gramStart"/>
      <w:r w:rsidRPr="00D46AAA">
        <w:rPr>
          <w:rFonts w:cstheme="minorHAnsi"/>
        </w:rPr>
        <w:t>2.A.2.b</w:t>
      </w:r>
      <w:proofErr w:type="gramEnd"/>
    </w:p>
    <w:p w:rsidR="000E6D94" w:rsidRPr="00D46AAA" w:rsidRDefault="00D46AAA" w:rsidP="000E6D94">
      <w:pPr>
        <w:autoSpaceDE w:val="0"/>
        <w:autoSpaceDN w:val="0"/>
        <w:adjustRightInd w:val="0"/>
        <w:spacing w:after="0" w:line="240" w:lineRule="auto"/>
        <w:rPr>
          <w:rFonts w:cstheme="minorHAnsi"/>
          <w:i/>
          <w:iCs/>
        </w:rPr>
      </w:pPr>
      <w:r w:rsidRPr="00D46AAA">
        <w:rPr>
          <w:rFonts w:eastAsia="MS Gothic" w:cstheme="minorHAnsi"/>
        </w:rPr>
        <w:t>✘✘</w:t>
      </w:r>
      <w:r w:rsidRPr="00D46AAA">
        <w:rPr>
          <w:rFonts w:eastAsia="MinionPro-Regular" w:cstheme="minorHAnsi"/>
        </w:rPr>
        <w:t xml:space="preserve"> </w:t>
      </w:r>
      <w:r w:rsidR="000E6D94" w:rsidRPr="00D46AAA">
        <w:rPr>
          <w:rFonts w:cstheme="minorHAnsi"/>
          <w:i/>
          <w:iCs/>
        </w:rPr>
        <w:t xml:space="preserve">Specific steps, names of enzymes and intermediates of the pathways for these processes are beyond the scope of the course and the AP Exam. </w:t>
      </w:r>
      <w:r w:rsidRPr="00D46AAA">
        <w:rPr>
          <w:rFonts w:eastAsia="MinionPro-Regular" w:cstheme="minorHAnsi"/>
        </w:rPr>
        <w:t>(p. 121)</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iCs/>
        </w:rPr>
      </w:pPr>
      <w:r w:rsidRPr="00D46AAA">
        <w:rPr>
          <w:rFonts w:cstheme="minorHAnsi"/>
          <w:iCs/>
        </w:rPr>
        <w:t xml:space="preserve">But students still need to understand that </w:t>
      </w:r>
      <w:proofErr w:type="spellStart"/>
      <w:r w:rsidRPr="00D46AAA">
        <w:rPr>
          <w:rFonts w:cstheme="minorHAnsi"/>
          <w:iCs/>
        </w:rPr>
        <w:t>autotrophs</w:t>
      </w:r>
      <w:proofErr w:type="spellEnd"/>
      <w:r w:rsidRPr="00D46AAA">
        <w:rPr>
          <w:rFonts w:cstheme="minorHAnsi"/>
          <w:iCs/>
        </w:rPr>
        <w:t xml:space="preserve"> capture free energy from physical sources in the environment, while </w:t>
      </w:r>
      <w:proofErr w:type="spellStart"/>
      <w:r w:rsidRPr="00D46AAA">
        <w:rPr>
          <w:rFonts w:cstheme="minorHAnsi"/>
          <w:iCs/>
        </w:rPr>
        <w:t>heterotrophs</w:t>
      </w:r>
      <w:proofErr w:type="spellEnd"/>
      <w:r w:rsidRPr="00D46AAA">
        <w:rPr>
          <w:rFonts w:cstheme="minorHAnsi"/>
          <w:iCs/>
        </w:rPr>
        <w:t xml:space="preserve"> capture free energy present in carbon compounds</w:t>
      </w:r>
    </w:p>
    <w:p w:rsidR="000E6D94" w:rsidRPr="00D46AAA" w:rsidRDefault="000E6D94" w:rsidP="000E6D94">
      <w:pPr>
        <w:pStyle w:val="NoSpacing"/>
        <w:rPr>
          <w:rFonts w:cstheme="minorHAnsi"/>
          <w:iCs/>
        </w:rPr>
      </w:pPr>
      <w:proofErr w:type="gramStart"/>
      <w:r w:rsidRPr="00D46AAA">
        <w:rPr>
          <w:rFonts w:cstheme="minorHAnsi"/>
          <w:iCs/>
        </w:rPr>
        <w:t>produced</w:t>
      </w:r>
      <w:proofErr w:type="gramEnd"/>
      <w:r w:rsidRPr="00D46AAA">
        <w:rPr>
          <w:rFonts w:cstheme="minorHAnsi"/>
          <w:iCs/>
        </w:rPr>
        <w:t xml:space="preserve"> by other organisms.</w:t>
      </w:r>
      <w:r w:rsidR="00D46AAA" w:rsidRPr="00D46AAA">
        <w:rPr>
          <w:rFonts w:cstheme="minorHAnsi"/>
          <w:iCs/>
        </w:rPr>
        <w:t xml:space="preserve"> </w:t>
      </w: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roofErr w:type="gramStart"/>
      <w:r w:rsidRPr="00D46AAA">
        <w:rPr>
          <w:rFonts w:cstheme="minorHAnsi"/>
          <w:iCs/>
        </w:rPr>
        <w:t>2.A.2.d</w:t>
      </w:r>
      <w:proofErr w:type="gramEnd"/>
    </w:p>
    <w:p w:rsidR="00D46AAA" w:rsidRDefault="00D46AAA" w:rsidP="000E6D94">
      <w:pPr>
        <w:autoSpaceDE w:val="0"/>
        <w:autoSpaceDN w:val="0"/>
        <w:adjustRightInd w:val="0"/>
        <w:spacing w:after="0" w:line="240" w:lineRule="auto"/>
        <w:rPr>
          <w:rFonts w:cstheme="minorHAnsi"/>
          <w:i/>
          <w:iCs/>
        </w:rPr>
      </w:pPr>
      <w:r w:rsidRPr="00D46AAA">
        <w:rPr>
          <w:rFonts w:eastAsia="MS Gothic" w:cstheme="minorHAnsi"/>
        </w:rPr>
        <w:t>✘✘</w:t>
      </w:r>
      <w:r w:rsidRPr="00D46AAA">
        <w:rPr>
          <w:rFonts w:eastAsia="MinionPro-Regular" w:cstheme="minorHAnsi"/>
        </w:rPr>
        <w:t xml:space="preserve"> </w:t>
      </w:r>
      <w:r w:rsidR="000E6D94" w:rsidRPr="00D46AAA">
        <w:rPr>
          <w:rFonts w:cstheme="minorHAnsi"/>
          <w:i/>
          <w:iCs/>
        </w:rPr>
        <w:t xml:space="preserve">Memorization of the steps in the Calvin cycle, the structure of the molecules and the names of enzymes (with the exception of ATP </w:t>
      </w:r>
      <w:proofErr w:type="spellStart"/>
      <w:r w:rsidR="000E6D94" w:rsidRPr="00D46AAA">
        <w:rPr>
          <w:rFonts w:cstheme="minorHAnsi"/>
          <w:i/>
          <w:iCs/>
        </w:rPr>
        <w:t>synthase</w:t>
      </w:r>
      <w:proofErr w:type="spellEnd"/>
      <w:r w:rsidR="000E6D94" w:rsidRPr="00D46AAA">
        <w:rPr>
          <w:rFonts w:cstheme="minorHAnsi"/>
          <w:i/>
          <w:iCs/>
        </w:rPr>
        <w:t>) are beyond the scope of the course and the AP Exam.</w:t>
      </w:r>
      <w:r w:rsidRPr="00D46AAA">
        <w:rPr>
          <w:rFonts w:cstheme="minorHAnsi"/>
          <w:i/>
          <w:iCs/>
        </w:rPr>
        <w:t xml:space="preserve"> </w:t>
      </w:r>
    </w:p>
    <w:p w:rsidR="000E6D94" w:rsidRPr="00D46AAA" w:rsidRDefault="00D46AAA" w:rsidP="000E6D94">
      <w:pPr>
        <w:autoSpaceDE w:val="0"/>
        <w:autoSpaceDN w:val="0"/>
        <w:adjustRightInd w:val="0"/>
        <w:spacing w:after="0" w:line="240" w:lineRule="auto"/>
        <w:rPr>
          <w:rFonts w:cstheme="minorHAnsi"/>
          <w:i/>
          <w:iCs/>
        </w:rPr>
      </w:pPr>
      <w:r w:rsidRPr="00D46AAA">
        <w:rPr>
          <w:rFonts w:eastAsia="MinionPro-Regular" w:cstheme="minorHAnsi"/>
        </w:rPr>
        <w:t>(p. 122)</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iCs/>
        </w:rPr>
      </w:pPr>
      <w:r w:rsidRPr="00D46AAA">
        <w:rPr>
          <w:rFonts w:cstheme="minorHAnsi"/>
          <w:iCs/>
        </w:rPr>
        <w:t xml:space="preserve">But students still need to know ATP </w:t>
      </w:r>
      <w:proofErr w:type="spellStart"/>
      <w:r w:rsidRPr="00D46AAA">
        <w:rPr>
          <w:rFonts w:cstheme="minorHAnsi"/>
          <w:iCs/>
        </w:rPr>
        <w:t>synthase</w:t>
      </w:r>
      <w:proofErr w:type="spellEnd"/>
      <w:r w:rsidRPr="00D46AAA">
        <w:rPr>
          <w:rFonts w:cstheme="minorHAnsi"/>
          <w:iCs/>
        </w:rPr>
        <w:t xml:space="preserve"> and the big picture of how the </w:t>
      </w:r>
      <w:proofErr w:type="spellStart"/>
      <w:r w:rsidRPr="00D46AAA">
        <w:rPr>
          <w:rFonts w:cstheme="minorHAnsi"/>
          <w:iCs/>
        </w:rPr>
        <w:t>photosystems</w:t>
      </w:r>
      <w:proofErr w:type="spellEnd"/>
      <w:r w:rsidRPr="00D46AAA">
        <w:rPr>
          <w:rFonts w:cstheme="minorHAnsi"/>
          <w:iCs/>
        </w:rPr>
        <w:t xml:space="preserve">, electron carriers, and ETC work together. </w:t>
      </w: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roofErr w:type="gramStart"/>
      <w:r w:rsidRPr="00D46AAA">
        <w:rPr>
          <w:rFonts w:cstheme="minorHAnsi"/>
          <w:iCs/>
        </w:rPr>
        <w:t>2.A.2.f</w:t>
      </w:r>
      <w:proofErr w:type="gramEnd"/>
    </w:p>
    <w:p w:rsidR="000E6D94" w:rsidRPr="00D46AAA" w:rsidRDefault="00D46AAA" w:rsidP="000E6D94">
      <w:pPr>
        <w:autoSpaceDE w:val="0"/>
        <w:autoSpaceDN w:val="0"/>
        <w:adjustRightInd w:val="0"/>
        <w:spacing w:after="0" w:line="240" w:lineRule="auto"/>
        <w:rPr>
          <w:rFonts w:cstheme="minorHAnsi"/>
          <w:i/>
          <w:iCs/>
        </w:rPr>
      </w:pPr>
      <w:r w:rsidRPr="00D46AAA">
        <w:rPr>
          <w:rFonts w:eastAsia="MS Gothic" w:cstheme="minorHAnsi"/>
        </w:rPr>
        <w:t>✘✘</w:t>
      </w:r>
      <w:r w:rsidRPr="00D46AAA">
        <w:rPr>
          <w:rFonts w:eastAsia="MinionPro-Regular" w:cstheme="minorHAnsi"/>
        </w:rPr>
        <w:t xml:space="preserve"> </w:t>
      </w:r>
      <w:r w:rsidR="000E6D94" w:rsidRPr="00D46AAA">
        <w:rPr>
          <w:rFonts w:cstheme="minorHAnsi"/>
          <w:i/>
          <w:iCs/>
        </w:rPr>
        <w:t>Memorization of the steps in glycolysis and the Krebs cycle, or of the structures of the molecules and the names of the enzymes involved, are beyond the scope of the course and the AP Exam.</w:t>
      </w:r>
    </w:p>
    <w:p w:rsidR="000E6D94" w:rsidRPr="00D46AAA" w:rsidRDefault="00D46AAA" w:rsidP="000E6D94">
      <w:pPr>
        <w:pStyle w:val="NoSpacing"/>
        <w:rPr>
          <w:rFonts w:cstheme="minorHAnsi"/>
        </w:rPr>
      </w:pPr>
      <w:r w:rsidRPr="00D46AAA">
        <w:rPr>
          <w:rFonts w:eastAsia="MinionPro-Regular" w:cstheme="minorHAnsi"/>
        </w:rPr>
        <w:t>(p. 123)</w:t>
      </w:r>
    </w:p>
    <w:p w:rsidR="000E6D94" w:rsidRPr="00D46AAA" w:rsidRDefault="000E6D94" w:rsidP="000E6D94">
      <w:pPr>
        <w:pStyle w:val="NoSpacing"/>
        <w:rPr>
          <w:rFonts w:cstheme="minorHAnsi"/>
          <w:iCs/>
        </w:rPr>
      </w:pPr>
      <w:r w:rsidRPr="00D46AAA">
        <w:rPr>
          <w:rFonts w:cstheme="minorHAnsi"/>
          <w:iCs/>
        </w:rPr>
        <w:t>But they still need to know that cellular respiration in eukaryotes involves a series of coordinated enzyme-catalyzed reactions that harvest free energy from simple carbohydrates.</w:t>
      </w: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roofErr w:type="gramStart"/>
      <w:r w:rsidRPr="00D46AAA">
        <w:rPr>
          <w:rFonts w:cstheme="minorHAnsi"/>
          <w:iCs/>
        </w:rPr>
        <w:t>2.A.2.g</w:t>
      </w:r>
      <w:proofErr w:type="gramEnd"/>
    </w:p>
    <w:p w:rsidR="000E6D94" w:rsidRPr="00D46AAA" w:rsidRDefault="00D46AAA" w:rsidP="000E6D94">
      <w:pPr>
        <w:autoSpaceDE w:val="0"/>
        <w:autoSpaceDN w:val="0"/>
        <w:adjustRightInd w:val="0"/>
        <w:spacing w:after="0" w:line="240" w:lineRule="auto"/>
        <w:rPr>
          <w:rFonts w:cstheme="minorHAnsi"/>
          <w:i/>
          <w:iCs/>
        </w:rPr>
      </w:pPr>
      <w:r w:rsidRPr="00D46AAA">
        <w:rPr>
          <w:rFonts w:eastAsia="MS Gothic" w:cstheme="minorHAnsi"/>
        </w:rPr>
        <w:t>✘✘</w:t>
      </w:r>
      <w:r w:rsidRPr="00D46AAA">
        <w:rPr>
          <w:rFonts w:eastAsia="MinionPro-Regular" w:cstheme="minorHAnsi"/>
        </w:rPr>
        <w:t xml:space="preserve"> </w:t>
      </w:r>
      <w:proofErr w:type="gramStart"/>
      <w:r w:rsidR="000E6D94" w:rsidRPr="00D46AAA">
        <w:rPr>
          <w:rFonts w:cstheme="minorHAnsi"/>
          <w:i/>
          <w:iCs/>
        </w:rPr>
        <w:t>The</w:t>
      </w:r>
      <w:proofErr w:type="gramEnd"/>
      <w:r w:rsidR="000E6D94" w:rsidRPr="00D46AAA">
        <w:rPr>
          <w:rFonts w:cstheme="minorHAnsi"/>
          <w:i/>
          <w:iCs/>
        </w:rPr>
        <w:t xml:space="preserve"> names of the specific electron carriers in the ETC are beyond the scope of the course and the AP Exam.</w:t>
      </w:r>
      <w:r>
        <w:rPr>
          <w:rFonts w:cstheme="minorHAnsi"/>
          <w:i/>
          <w:iCs/>
        </w:rPr>
        <w:t xml:space="preserve"> </w:t>
      </w:r>
      <w:r>
        <w:rPr>
          <w:rFonts w:eastAsia="MS Gothic" w:cstheme="minorHAnsi"/>
        </w:rPr>
        <w:t>(p. 124)</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iCs/>
        </w:rPr>
      </w:pPr>
      <w:r w:rsidRPr="00D46AAA">
        <w:rPr>
          <w:rFonts w:cstheme="minorHAnsi"/>
          <w:iCs/>
        </w:rPr>
        <w:lastRenderedPageBreak/>
        <w:t>But still need to know that the electron transport chain captures free energy from electrons in a</w:t>
      </w:r>
    </w:p>
    <w:p w:rsidR="000E6D94" w:rsidRPr="00D46AAA" w:rsidRDefault="000E6D94" w:rsidP="000E6D94">
      <w:pPr>
        <w:pStyle w:val="NoSpacing"/>
        <w:rPr>
          <w:rFonts w:cstheme="minorHAnsi"/>
          <w:iCs/>
        </w:rPr>
      </w:pPr>
      <w:proofErr w:type="gramStart"/>
      <w:r w:rsidRPr="00D46AAA">
        <w:rPr>
          <w:rFonts w:cstheme="minorHAnsi"/>
          <w:iCs/>
        </w:rPr>
        <w:t>series</w:t>
      </w:r>
      <w:proofErr w:type="gramEnd"/>
      <w:r w:rsidRPr="00D46AAA">
        <w:rPr>
          <w:rFonts w:cstheme="minorHAnsi"/>
          <w:iCs/>
        </w:rPr>
        <w:t xml:space="preserve"> of coupled reactions that establish an electrochemical gradient across membranes.</w:t>
      </w: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roofErr w:type="gramStart"/>
      <w:r w:rsidRPr="00D46AAA">
        <w:rPr>
          <w:rFonts w:cstheme="minorHAnsi"/>
          <w:iCs/>
        </w:rPr>
        <w:t>2.B.2</w:t>
      </w:r>
      <w:proofErr w:type="gramEnd"/>
    </w:p>
    <w:p w:rsidR="000E6D94" w:rsidRPr="00D46AAA" w:rsidRDefault="000B4914" w:rsidP="000E6D94">
      <w:pPr>
        <w:autoSpaceDE w:val="0"/>
        <w:autoSpaceDN w:val="0"/>
        <w:adjustRightInd w:val="0"/>
        <w:spacing w:after="0" w:line="240" w:lineRule="auto"/>
        <w:rPr>
          <w:rFonts w:cstheme="minorHAnsi"/>
          <w:i/>
          <w:iCs/>
        </w:rPr>
      </w:pPr>
      <w:r w:rsidRPr="00D46AAA">
        <w:rPr>
          <w:rFonts w:eastAsia="MS Gothic" w:cstheme="minorHAnsi"/>
        </w:rPr>
        <w:t>✘✘</w:t>
      </w:r>
      <w:r w:rsidRPr="00D46AAA">
        <w:rPr>
          <w:rFonts w:eastAsia="MinionPro-Regular" w:cstheme="minorHAnsi"/>
        </w:rPr>
        <w:t xml:space="preserve"> </w:t>
      </w:r>
      <w:proofErr w:type="gramStart"/>
      <w:r w:rsidR="000E6D94" w:rsidRPr="00D46AAA">
        <w:rPr>
          <w:rFonts w:cstheme="minorHAnsi"/>
          <w:i/>
          <w:iCs/>
        </w:rPr>
        <w:t>There</w:t>
      </w:r>
      <w:proofErr w:type="gramEnd"/>
      <w:r w:rsidR="000E6D94" w:rsidRPr="00D46AAA">
        <w:rPr>
          <w:rFonts w:cstheme="minorHAnsi"/>
          <w:i/>
          <w:iCs/>
        </w:rPr>
        <w:t xml:space="preserve"> is no particular membrane protein that is required for teaching this concept.</w:t>
      </w:r>
      <w:r>
        <w:rPr>
          <w:rFonts w:cstheme="minorHAnsi"/>
          <w:i/>
          <w:iCs/>
        </w:rPr>
        <w:t xml:space="preserve"> (p.128)</w:t>
      </w:r>
    </w:p>
    <w:p w:rsidR="000E6D94" w:rsidRPr="00D46AAA" w:rsidRDefault="000E6D94" w:rsidP="000E6D94">
      <w:pPr>
        <w:pStyle w:val="NoSpacing"/>
        <w:rPr>
          <w:rFonts w:cstheme="minorHAnsi"/>
        </w:rPr>
      </w:pPr>
    </w:p>
    <w:p w:rsidR="000E6D94" w:rsidRPr="00D46AAA" w:rsidRDefault="000E6D94" w:rsidP="000E6D94">
      <w:pPr>
        <w:pStyle w:val="NoSpacing"/>
        <w:rPr>
          <w:rFonts w:eastAsia="MinionPro-Regular" w:cstheme="minorHAnsi"/>
        </w:rPr>
      </w:pPr>
      <w:r w:rsidRPr="00D46AAA">
        <w:rPr>
          <w:rFonts w:eastAsia="MinionPro-Regular" w:cstheme="minorHAnsi"/>
        </w:rPr>
        <w:t xml:space="preserve">But still need to know passive transport – no energy required. </w:t>
      </w:r>
      <w:r w:rsidR="00A426A2">
        <w:rPr>
          <w:rFonts w:eastAsia="MinionPro-Regular" w:cstheme="minorHAnsi"/>
        </w:rPr>
        <w:t>Choose one to explain the idea well – students will have the knowledge</w:t>
      </w:r>
      <w:r w:rsidR="000B4914">
        <w:rPr>
          <w:rFonts w:eastAsia="MinionPro-Regular" w:cstheme="minorHAnsi"/>
        </w:rPr>
        <w:t xml:space="preserve"> </w:t>
      </w:r>
    </w:p>
    <w:p w:rsidR="000E6D94" w:rsidRPr="00D46AAA" w:rsidRDefault="000E6D94" w:rsidP="000E6D94">
      <w:pPr>
        <w:pStyle w:val="NoSpacing"/>
        <w:rPr>
          <w:rFonts w:eastAsia="MinionPro-Regular" w:cstheme="minorHAnsi"/>
        </w:rPr>
      </w:pPr>
    </w:p>
    <w:p w:rsidR="000E6D94" w:rsidRPr="00D46AAA" w:rsidRDefault="000E6D94" w:rsidP="000E6D94">
      <w:pPr>
        <w:pStyle w:val="NoSpacing"/>
        <w:rPr>
          <w:rFonts w:eastAsia="MinionPro-Regular" w:cstheme="minorHAnsi"/>
        </w:rPr>
      </w:pPr>
      <w:proofErr w:type="gramStart"/>
      <w:r w:rsidRPr="00D46AAA">
        <w:rPr>
          <w:rFonts w:eastAsia="MinionPro-Regular" w:cstheme="minorHAnsi"/>
        </w:rPr>
        <w:t>2.C.2</w:t>
      </w:r>
      <w:proofErr w:type="gramEnd"/>
    </w:p>
    <w:p w:rsidR="000E6D94" w:rsidRPr="00D46AAA" w:rsidRDefault="000B4914" w:rsidP="000E6D94">
      <w:pPr>
        <w:autoSpaceDE w:val="0"/>
        <w:autoSpaceDN w:val="0"/>
        <w:adjustRightInd w:val="0"/>
        <w:spacing w:after="0" w:line="240" w:lineRule="auto"/>
        <w:rPr>
          <w:rFonts w:cstheme="minorHAnsi"/>
          <w:i/>
          <w:iCs/>
        </w:rPr>
      </w:pPr>
      <w:r>
        <w:rPr>
          <w:rFonts w:cstheme="minorHAnsi"/>
          <w:b/>
          <w:i/>
          <w:iCs/>
        </w:rPr>
        <w:t>PYF -</w:t>
      </w:r>
      <w:r w:rsidR="000E6D94" w:rsidRPr="00D46AAA">
        <w:rPr>
          <w:rFonts w:cstheme="minorHAnsi"/>
          <w:i/>
          <w:iCs/>
        </w:rPr>
        <w:t>No specific behavioral or physiological mechanism is required for teaching this concept. Teachers are free to choose the mechanism that best fosters student understanding.</w:t>
      </w:r>
      <w:r>
        <w:rPr>
          <w:rFonts w:cstheme="minorHAnsi"/>
          <w:i/>
          <w:iCs/>
        </w:rPr>
        <w:t xml:space="preserve"> (p.132)</w:t>
      </w:r>
    </w:p>
    <w:p w:rsidR="000E6D94" w:rsidRPr="00D46AAA" w:rsidRDefault="000E6D94" w:rsidP="000E6D94">
      <w:pPr>
        <w:pStyle w:val="NoSpacing"/>
        <w:rPr>
          <w:rFonts w:cstheme="minorHAnsi"/>
          <w:i/>
          <w:iCs/>
        </w:rPr>
      </w:pPr>
    </w:p>
    <w:p w:rsidR="000E6D94" w:rsidRPr="00D46AAA" w:rsidRDefault="000E6D94" w:rsidP="000E6D94">
      <w:pPr>
        <w:pStyle w:val="NoSpacing"/>
        <w:rPr>
          <w:rFonts w:cstheme="minorHAnsi"/>
          <w:iCs/>
        </w:rPr>
      </w:pPr>
      <w:r w:rsidRPr="00D46AAA">
        <w:rPr>
          <w:rFonts w:cstheme="minorHAnsi"/>
          <w:iCs/>
        </w:rPr>
        <w:t>But still need to understand that organisms respond to changes in their environment through</w:t>
      </w:r>
    </w:p>
    <w:p w:rsidR="000E6D94" w:rsidRPr="00D46AAA" w:rsidRDefault="000B4914" w:rsidP="000E6D94">
      <w:pPr>
        <w:pStyle w:val="NoSpacing"/>
        <w:rPr>
          <w:rFonts w:cstheme="minorHAnsi"/>
          <w:iCs/>
        </w:rPr>
      </w:pPr>
      <w:proofErr w:type="gramStart"/>
      <w:r w:rsidRPr="00D46AAA">
        <w:rPr>
          <w:rFonts w:cstheme="minorHAnsi"/>
          <w:iCs/>
        </w:rPr>
        <w:t>Behavioral</w:t>
      </w:r>
      <w:r w:rsidR="000E6D94" w:rsidRPr="00D46AAA">
        <w:rPr>
          <w:rFonts w:cstheme="minorHAnsi"/>
          <w:iCs/>
        </w:rPr>
        <w:t xml:space="preserve"> and physiological mechanisms.</w:t>
      </w:r>
      <w:proofErr w:type="gramEnd"/>
      <w:r w:rsidR="000E6D94" w:rsidRPr="00D46AAA">
        <w:rPr>
          <w:rFonts w:cstheme="minorHAnsi"/>
          <w:iCs/>
        </w:rPr>
        <w:t xml:space="preserve"> </w:t>
      </w:r>
    </w:p>
    <w:p w:rsidR="000E6D94" w:rsidRPr="00D46AAA" w:rsidRDefault="000E6D94" w:rsidP="000E6D94">
      <w:pPr>
        <w:pStyle w:val="NoSpacing"/>
        <w:rPr>
          <w:rFonts w:cstheme="minorHAnsi"/>
          <w:iCs/>
        </w:rPr>
      </w:pPr>
    </w:p>
    <w:p w:rsidR="000E6D94" w:rsidRPr="00D46AAA" w:rsidRDefault="000E6D94" w:rsidP="000E6D94">
      <w:pPr>
        <w:pStyle w:val="NoSpacing"/>
        <w:rPr>
          <w:rFonts w:cstheme="minorHAnsi"/>
          <w:iCs/>
        </w:rPr>
      </w:pPr>
      <w:proofErr w:type="gramStart"/>
      <w:r w:rsidRPr="00D46AAA">
        <w:rPr>
          <w:rFonts w:cstheme="minorHAnsi"/>
          <w:iCs/>
        </w:rPr>
        <w:t>2.D.1</w:t>
      </w:r>
      <w:proofErr w:type="gramEnd"/>
    </w:p>
    <w:p w:rsidR="000E6D94" w:rsidRPr="00D46AAA" w:rsidRDefault="000B4914" w:rsidP="000E6D94">
      <w:pPr>
        <w:autoSpaceDE w:val="0"/>
        <w:autoSpaceDN w:val="0"/>
        <w:adjustRightInd w:val="0"/>
        <w:spacing w:after="0" w:line="240" w:lineRule="auto"/>
        <w:rPr>
          <w:rFonts w:cstheme="minorHAnsi"/>
          <w:i/>
          <w:iCs/>
        </w:rPr>
      </w:pPr>
      <w:r>
        <w:rPr>
          <w:rFonts w:cstheme="minorHAnsi"/>
          <w:b/>
          <w:i/>
          <w:iCs/>
        </w:rPr>
        <w:t>PYF -</w:t>
      </w:r>
      <w:r w:rsidR="000E6D94" w:rsidRPr="00D46AAA">
        <w:rPr>
          <w:rFonts w:cstheme="minorHAnsi"/>
          <w:i/>
          <w:iCs/>
        </w:rPr>
        <w:t>No specific example is required for teaching these concepts. Teachers are free to choose an example that best fosters student understanding.</w:t>
      </w:r>
      <w:r>
        <w:rPr>
          <w:rFonts w:cstheme="minorHAnsi"/>
          <w:i/>
          <w:iCs/>
        </w:rPr>
        <w:t xml:space="preserve"> (p. 134)</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r w:rsidRPr="00D46AAA">
        <w:rPr>
          <w:rFonts w:cstheme="minorHAnsi"/>
        </w:rPr>
        <w:t>But they still need to know that all biological systems from cells and organisms to populations, communities and ecosystems are affected by complex biotic and abiotic interactions involving exchange of matter and free energy.</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proofErr w:type="gramStart"/>
      <w:r w:rsidRPr="00D46AAA">
        <w:rPr>
          <w:rFonts w:cstheme="minorHAnsi"/>
        </w:rPr>
        <w:t>2.D.3</w:t>
      </w:r>
      <w:proofErr w:type="gramEnd"/>
    </w:p>
    <w:p w:rsidR="000E6D94" w:rsidRPr="00D46AAA" w:rsidRDefault="000B4914" w:rsidP="000E6D94">
      <w:pPr>
        <w:autoSpaceDE w:val="0"/>
        <w:autoSpaceDN w:val="0"/>
        <w:adjustRightInd w:val="0"/>
        <w:spacing w:after="0" w:line="240" w:lineRule="auto"/>
        <w:rPr>
          <w:rFonts w:cstheme="minorHAnsi"/>
          <w:i/>
          <w:iCs/>
        </w:rPr>
      </w:pPr>
      <w:r>
        <w:rPr>
          <w:rFonts w:cstheme="minorHAnsi"/>
          <w:b/>
          <w:i/>
          <w:iCs/>
        </w:rPr>
        <w:t xml:space="preserve">PYF </w:t>
      </w:r>
      <w:r w:rsidR="000E6D94" w:rsidRPr="00D46AAA">
        <w:rPr>
          <w:rFonts w:cstheme="minorHAnsi"/>
          <w:i/>
          <w:iCs/>
        </w:rPr>
        <w:t>No specific system is required for teaching the above concepts. Teachers are free to choose the system that best fosters student understanding.</w:t>
      </w:r>
      <w:r>
        <w:rPr>
          <w:rFonts w:cstheme="minorHAnsi"/>
          <w:i/>
          <w:iCs/>
        </w:rPr>
        <w:t xml:space="preserve"> (p. 135)</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r w:rsidRPr="00D46AAA">
        <w:rPr>
          <w:rFonts w:cstheme="minorHAnsi"/>
        </w:rPr>
        <w:t>But they still need to know that disruptions at the molecular and cellular levels affect the health of the organism and that disruptions to ecosystems impact the dynamic homeostasis or balance of the ecosystem.</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proofErr w:type="gramStart"/>
      <w:r w:rsidRPr="00D46AAA">
        <w:rPr>
          <w:rFonts w:cstheme="minorHAnsi"/>
        </w:rPr>
        <w:t>2.D.4</w:t>
      </w:r>
      <w:proofErr w:type="gramEnd"/>
    </w:p>
    <w:p w:rsidR="000E6D94" w:rsidRPr="00D46AAA" w:rsidRDefault="000B4914" w:rsidP="000E6D94">
      <w:pPr>
        <w:autoSpaceDE w:val="0"/>
        <w:autoSpaceDN w:val="0"/>
        <w:adjustRightInd w:val="0"/>
        <w:spacing w:after="0" w:line="240" w:lineRule="auto"/>
        <w:rPr>
          <w:rFonts w:eastAsia="MinionPro-Regular" w:cstheme="minorHAnsi"/>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Pr>
          <w:rFonts w:eastAsia="MinionPro-Regular" w:cstheme="minorHAnsi"/>
        </w:rPr>
        <w:t xml:space="preserve"> </w:t>
      </w:r>
      <w:r w:rsidR="000E6D94" w:rsidRPr="00D46AAA">
        <w:rPr>
          <w:rFonts w:cstheme="minorHAnsi"/>
          <w:i/>
          <w:iCs/>
        </w:rPr>
        <w:t>Memorization</w:t>
      </w:r>
      <w:proofErr w:type="gramEnd"/>
      <w:r w:rsidR="000E6D94" w:rsidRPr="00D46AAA">
        <w:rPr>
          <w:rFonts w:cstheme="minorHAnsi"/>
          <w:i/>
          <w:iCs/>
        </w:rPr>
        <w:t xml:space="preserve"> of the structures of specific antibodies is beyond the scope of the course and the AP Exam</w:t>
      </w:r>
      <w:r w:rsidR="000E6D94" w:rsidRPr="00D46AAA">
        <w:rPr>
          <w:rFonts w:eastAsia="MinionPro-Regular" w:cstheme="minorHAnsi"/>
        </w:rPr>
        <w:t>.</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proofErr w:type="gramStart"/>
      <w:r w:rsidRPr="00D46AAA">
        <w:rPr>
          <w:rFonts w:cstheme="minorHAnsi"/>
        </w:rPr>
        <w:t>But still need to thoroughly know the immune system, including the antibodies and how they work.</w:t>
      </w:r>
      <w:proofErr w:type="gramEnd"/>
      <w:r w:rsidRPr="00D46AAA">
        <w:rPr>
          <w:rFonts w:cstheme="minorHAnsi"/>
        </w:rPr>
        <w:t xml:space="preserve"> </w:t>
      </w:r>
    </w:p>
    <w:p w:rsidR="00186D86" w:rsidRPr="00D46AAA" w:rsidRDefault="00186D86" w:rsidP="000E6D94">
      <w:pPr>
        <w:pStyle w:val="NoSpacing"/>
        <w:rPr>
          <w:rFonts w:cstheme="minorHAnsi"/>
        </w:rPr>
      </w:pPr>
    </w:p>
    <w:p w:rsidR="000E6D94" w:rsidRPr="00D46AAA" w:rsidRDefault="000E6D94" w:rsidP="000E6D94">
      <w:pPr>
        <w:pStyle w:val="NoSpacing"/>
        <w:rPr>
          <w:rFonts w:cstheme="minorHAnsi"/>
        </w:rPr>
      </w:pPr>
      <w:proofErr w:type="gramStart"/>
      <w:r w:rsidRPr="00D46AAA">
        <w:rPr>
          <w:rFonts w:cstheme="minorHAnsi"/>
        </w:rPr>
        <w:t>2.E.1</w:t>
      </w:r>
      <w:proofErr w:type="gramEnd"/>
    </w:p>
    <w:p w:rsidR="000E6D94" w:rsidRPr="00D46AAA" w:rsidRDefault="000B4914" w:rsidP="000E6D94">
      <w:pPr>
        <w:autoSpaceDE w:val="0"/>
        <w:autoSpaceDN w:val="0"/>
        <w:adjustRightInd w:val="0"/>
        <w:spacing w:after="0" w:line="240" w:lineRule="auto"/>
        <w:rPr>
          <w:rFonts w:cstheme="minorHAnsi"/>
          <w:i/>
          <w:iCs/>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Pr>
          <w:rFonts w:eastAsia="MinionPro-Regular" w:cstheme="minorHAnsi"/>
        </w:rPr>
        <w:t xml:space="preserve"> </w:t>
      </w:r>
      <w:r w:rsidR="000E6D94" w:rsidRPr="00D46AAA">
        <w:rPr>
          <w:rFonts w:cstheme="minorHAnsi"/>
          <w:i/>
          <w:iCs/>
        </w:rPr>
        <w:t>Names</w:t>
      </w:r>
      <w:proofErr w:type="gramEnd"/>
      <w:r w:rsidR="000E6D94" w:rsidRPr="00D46AAA">
        <w:rPr>
          <w:rFonts w:cstheme="minorHAnsi"/>
          <w:i/>
          <w:iCs/>
        </w:rPr>
        <w:t xml:space="preserve"> of the specific stages of embryonic development are beyond the scope of the course and the AP Exam.</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iCs/>
        </w:rPr>
      </w:pPr>
      <w:r w:rsidRPr="00D46AAA">
        <w:rPr>
          <w:rFonts w:cstheme="minorHAnsi"/>
          <w:iCs/>
        </w:rPr>
        <w:t>But they still need to know that observable cell differentiation results from the expression of genes for tissue-specific proteins, that induction of transcription factors during development results in sequential gene expression, and that programmed cell death (apoptosis) plays a role in the normal development and differentiation.</w:t>
      </w:r>
    </w:p>
    <w:p w:rsidR="000E6D94" w:rsidRPr="00D46AAA" w:rsidRDefault="000E6D94" w:rsidP="000E6D94">
      <w:pPr>
        <w:pStyle w:val="NoSpacing"/>
        <w:rPr>
          <w:rFonts w:cstheme="minorHAnsi"/>
          <w:i/>
          <w:iCs/>
        </w:rPr>
      </w:pPr>
    </w:p>
    <w:p w:rsidR="000E6D94" w:rsidRPr="00D46AAA" w:rsidRDefault="000E6D94" w:rsidP="000E6D94">
      <w:pPr>
        <w:pStyle w:val="NoSpacing"/>
        <w:rPr>
          <w:rFonts w:cstheme="minorHAnsi"/>
        </w:rPr>
      </w:pPr>
      <w:proofErr w:type="gramStart"/>
      <w:r w:rsidRPr="00D46AAA">
        <w:rPr>
          <w:rFonts w:cstheme="minorHAnsi"/>
          <w:iCs/>
        </w:rPr>
        <w:lastRenderedPageBreak/>
        <w:t>2.E.2</w:t>
      </w:r>
      <w:proofErr w:type="gramEnd"/>
      <w:r w:rsidRPr="00D46AAA">
        <w:rPr>
          <w:rFonts w:cstheme="minorHAnsi"/>
          <w:iCs/>
        </w:rPr>
        <w:t xml:space="preserve"> a</w:t>
      </w:r>
    </w:p>
    <w:p w:rsidR="000E6D94" w:rsidRPr="00D46AAA" w:rsidRDefault="00E451C9" w:rsidP="000E6D94">
      <w:pPr>
        <w:autoSpaceDE w:val="0"/>
        <w:autoSpaceDN w:val="0"/>
        <w:adjustRightInd w:val="0"/>
        <w:spacing w:after="0" w:line="240" w:lineRule="auto"/>
        <w:rPr>
          <w:rFonts w:cstheme="minorHAnsi"/>
          <w:i/>
          <w:iCs/>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Pr>
          <w:rFonts w:eastAsia="MinionPro-Regular" w:cstheme="minorHAnsi"/>
        </w:rPr>
        <w:t xml:space="preserve"> </w:t>
      </w:r>
      <w:r w:rsidR="000E6D94" w:rsidRPr="00D46AAA">
        <w:rPr>
          <w:rFonts w:cstheme="minorHAnsi"/>
          <w:i/>
          <w:iCs/>
        </w:rPr>
        <w:t>Memorization</w:t>
      </w:r>
      <w:proofErr w:type="gramEnd"/>
      <w:r w:rsidR="000E6D94" w:rsidRPr="00D46AAA">
        <w:rPr>
          <w:rFonts w:cstheme="minorHAnsi"/>
          <w:i/>
          <w:iCs/>
        </w:rPr>
        <w:t xml:space="preserve"> of the names, molecular structures and specific effects of all plant hormones are beyond the scope of the course and the AP Exam.</w:t>
      </w:r>
      <w:r>
        <w:rPr>
          <w:rFonts w:cstheme="minorHAnsi"/>
          <w:i/>
          <w:iCs/>
        </w:rPr>
        <w:t xml:space="preserve"> (p. 139)</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r w:rsidRPr="00D46AAA">
        <w:rPr>
          <w:rFonts w:cstheme="minorHAnsi"/>
        </w:rPr>
        <w:t>But they still need to know that, in plants, physiological events involve interactions between</w:t>
      </w:r>
    </w:p>
    <w:p w:rsidR="000E6D94" w:rsidRPr="00D46AAA" w:rsidRDefault="000E6D94" w:rsidP="000E6D94">
      <w:pPr>
        <w:pStyle w:val="NoSpacing"/>
        <w:rPr>
          <w:rFonts w:cstheme="minorHAnsi"/>
        </w:rPr>
      </w:pPr>
      <w:proofErr w:type="gramStart"/>
      <w:r w:rsidRPr="00D46AAA">
        <w:rPr>
          <w:rFonts w:cstheme="minorHAnsi"/>
        </w:rPr>
        <w:t>environmental</w:t>
      </w:r>
      <w:proofErr w:type="gramEnd"/>
      <w:r w:rsidRPr="00D46AAA">
        <w:rPr>
          <w:rFonts w:cstheme="minorHAnsi"/>
        </w:rPr>
        <w:t xml:space="preserve"> stimuli and internal molecular signals.</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proofErr w:type="gramStart"/>
      <w:r w:rsidRPr="00D46AAA">
        <w:rPr>
          <w:rFonts w:cstheme="minorHAnsi"/>
        </w:rPr>
        <w:t>2.E.2</w:t>
      </w:r>
      <w:proofErr w:type="gramEnd"/>
      <w:r w:rsidRPr="00D46AAA">
        <w:rPr>
          <w:rFonts w:cstheme="minorHAnsi"/>
        </w:rPr>
        <w:t xml:space="preserve"> b and c</w:t>
      </w:r>
    </w:p>
    <w:p w:rsidR="000E6D94" w:rsidRPr="00D46AAA" w:rsidRDefault="000E6D94" w:rsidP="000E6D94">
      <w:pPr>
        <w:pStyle w:val="NoSpacing"/>
        <w:rPr>
          <w:rFonts w:cstheme="minorHAnsi"/>
        </w:rPr>
      </w:pPr>
    </w:p>
    <w:p w:rsidR="000E6D94" w:rsidRPr="00D46AAA" w:rsidRDefault="00E451C9" w:rsidP="000E6D94">
      <w:pPr>
        <w:autoSpaceDE w:val="0"/>
        <w:autoSpaceDN w:val="0"/>
        <w:adjustRightInd w:val="0"/>
        <w:spacing w:after="0" w:line="240" w:lineRule="auto"/>
        <w:rPr>
          <w:rFonts w:cstheme="minorHAnsi"/>
          <w:i/>
          <w:iCs/>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Pr>
          <w:rFonts w:eastAsia="MinionPro-Regular" w:cstheme="minorHAnsi"/>
        </w:rPr>
        <w:t xml:space="preserve"> </w:t>
      </w:r>
      <w:r w:rsidR="000E6D94" w:rsidRPr="00D46AAA">
        <w:rPr>
          <w:rFonts w:cstheme="minorHAnsi"/>
          <w:i/>
          <w:iCs/>
        </w:rPr>
        <w:t>Memorization</w:t>
      </w:r>
      <w:proofErr w:type="gramEnd"/>
      <w:r w:rsidR="000E6D94" w:rsidRPr="00D46AAA">
        <w:rPr>
          <w:rFonts w:cstheme="minorHAnsi"/>
          <w:i/>
          <w:iCs/>
        </w:rPr>
        <w:t xml:space="preserve"> of the names, molecular structures and specific effects of hormones or features of the brain responsible for these physiological phenomena is beyond the scope of the course and</w:t>
      </w:r>
    </w:p>
    <w:p w:rsidR="000E6D94" w:rsidRPr="00D46AAA" w:rsidRDefault="000E6D94" w:rsidP="000E6D94">
      <w:pPr>
        <w:autoSpaceDE w:val="0"/>
        <w:autoSpaceDN w:val="0"/>
        <w:adjustRightInd w:val="0"/>
        <w:spacing w:after="0" w:line="240" w:lineRule="auto"/>
        <w:rPr>
          <w:rFonts w:cstheme="minorHAnsi"/>
          <w:i/>
          <w:iCs/>
        </w:rPr>
      </w:pPr>
      <w:proofErr w:type="gramStart"/>
      <w:r w:rsidRPr="00D46AAA">
        <w:rPr>
          <w:rFonts w:cstheme="minorHAnsi"/>
          <w:i/>
          <w:iCs/>
        </w:rPr>
        <w:t>the</w:t>
      </w:r>
      <w:proofErr w:type="gramEnd"/>
      <w:r w:rsidRPr="00D46AAA">
        <w:rPr>
          <w:rFonts w:cstheme="minorHAnsi"/>
          <w:i/>
          <w:iCs/>
        </w:rPr>
        <w:t xml:space="preserve"> AP Exam.</w:t>
      </w:r>
      <w:r w:rsidR="00E451C9">
        <w:rPr>
          <w:rFonts w:cstheme="minorHAnsi"/>
          <w:i/>
          <w:iCs/>
        </w:rPr>
        <w:t xml:space="preserve"> (p. 140)</w:t>
      </w:r>
    </w:p>
    <w:p w:rsidR="000E6D94" w:rsidRPr="00D46AAA" w:rsidRDefault="000E6D94" w:rsidP="000E6D94">
      <w:pPr>
        <w:pStyle w:val="NoSpacing"/>
        <w:rPr>
          <w:rFonts w:cstheme="minorHAnsi"/>
        </w:rPr>
      </w:pPr>
    </w:p>
    <w:p w:rsidR="000E6D94" w:rsidRPr="00D46AAA" w:rsidRDefault="000E6D94" w:rsidP="000E6D94">
      <w:pPr>
        <w:pStyle w:val="NoSpacing"/>
        <w:rPr>
          <w:rFonts w:cstheme="minorHAnsi"/>
        </w:rPr>
      </w:pPr>
      <w:r w:rsidRPr="00D46AAA">
        <w:rPr>
          <w:rFonts w:cstheme="minorHAnsi"/>
        </w:rPr>
        <w:t xml:space="preserve">But they still need to know that, in animals, fungi, protists, and bacteria, internal and external signals regulate a variety of physiological responses that synchronize with environmental cycles and cues. </w:t>
      </w:r>
    </w:p>
    <w:p w:rsidR="000E6D94" w:rsidRPr="00D46AAA" w:rsidRDefault="000E6D94" w:rsidP="004640B2">
      <w:pPr>
        <w:pStyle w:val="NoSpacing"/>
        <w:rPr>
          <w:rFonts w:cstheme="minorHAnsi"/>
        </w:rPr>
      </w:pPr>
    </w:p>
    <w:p w:rsidR="00E07FC7" w:rsidRPr="00D46AAA" w:rsidRDefault="00E07FC7" w:rsidP="00E07FC7">
      <w:pPr>
        <w:pStyle w:val="PlainText"/>
        <w:rPr>
          <w:rFonts w:asciiTheme="minorHAnsi" w:hAnsiTheme="minorHAnsi" w:cstheme="minorHAnsi"/>
          <w:sz w:val="22"/>
          <w:szCs w:val="22"/>
        </w:rPr>
      </w:pPr>
      <w:r w:rsidRPr="00D46AAA">
        <w:rPr>
          <w:rFonts w:asciiTheme="minorHAnsi" w:hAnsiTheme="minorHAnsi" w:cstheme="minorHAnsi"/>
          <w:b/>
          <w:sz w:val="22"/>
          <w:szCs w:val="22"/>
        </w:rPr>
        <w:t xml:space="preserve">Big Idea 3: Genetics </w:t>
      </w:r>
      <w:r w:rsidR="00E451C9">
        <w:rPr>
          <w:rFonts w:asciiTheme="minorHAnsi" w:hAnsiTheme="minorHAnsi" w:cstheme="minorHAnsi"/>
          <w:sz w:val="22"/>
          <w:szCs w:val="22"/>
        </w:rPr>
        <w:t>(</w:t>
      </w:r>
      <w:r w:rsidRPr="00D46AAA">
        <w:rPr>
          <w:rFonts w:asciiTheme="minorHAnsi" w:hAnsiTheme="minorHAnsi" w:cstheme="minorHAnsi"/>
          <w:sz w:val="22"/>
          <w:szCs w:val="22"/>
        </w:rPr>
        <w:t>p</w:t>
      </w:r>
      <w:r w:rsidR="00E451C9">
        <w:rPr>
          <w:rFonts w:asciiTheme="minorHAnsi" w:hAnsiTheme="minorHAnsi" w:cstheme="minorHAnsi"/>
          <w:sz w:val="22"/>
          <w:szCs w:val="22"/>
        </w:rPr>
        <w:t xml:space="preserve"> 142)</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w:t>
      </w:r>
      <w:proofErr w:type="gramStart"/>
      <w:r w:rsidRPr="00D46AAA">
        <w:rPr>
          <w:rFonts w:asciiTheme="minorHAnsi" w:hAnsiTheme="minorHAnsi" w:cstheme="minorHAnsi"/>
          <w:sz w:val="22"/>
          <w:szCs w:val="22"/>
        </w:rPr>
        <w:t>The</w:t>
      </w:r>
      <w:proofErr w:type="gramEnd"/>
      <w:r w:rsidRPr="00D46AAA">
        <w:rPr>
          <w:rFonts w:asciiTheme="minorHAnsi" w:hAnsiTheme="minorHAnsi" w:cstheme="minorHAnsi"/>
          <w:sz w:val="22"/>
          <w:szCs w:val="22"/>
        </w:rPr>
        <w:t xml:space="preserve"> names of the steps and particular enzymes involved, </w:t>
      </w:r>
      <w:r w:rsidRPr="00E451C9">
        <w:rPr>
          <w:rFonts w:asciiTheme="minorHAnsi" w:hAnsiTheme="minorHAnsi" w:cstheme="minorHAnsi"/>
          <w:color w:val="FF0000"/>
          <w:sz w:val="24"/>
          <w:szCs w:val="24"/>
        </w:rPr>
        <w:t xml:space="preserve">beyond </w:t>
      </w:r>
      <w:r w:rsidRPr="00D46AAA">
        <w:rPr>
          <w:rFonts w:asciiTheme="minorHAnsi" w:hAnsiTheme="minorHAnsi" w:cstheme="minorHAnsi"/>
          <w:sz w:val="22"/>
          <w:szCs w:val="22"/>
        </w:rPr>
        <w:t xml:space="preserve">DNA polymerase, </w:t>
      </w:r>
      <w:proofErr w:type="spellStart"/>
      <w:r w:rsidRPr="00D46AAA">
        <w:rPr>
          <w:rFonts w:asciiTheme="minorHAnsi" w:hAnsiTheme="minorHAnsi" w:cstheme="minorHAnsi"/>
          <w:sz w:val="22"/>
          <w:szCs w:val="22"/>
        </w:rPr>
        <w:t>ligase</w:t>
      </w:r>
      <w:proofErr w:type="spellEnd"/>
      <w:r w:rsidRPr="00D46AAA">
        <w:rPr>
          <w:rFonts w:asciiTheme="minorHAnsi" w:hAnsiTheme="minorHAnsi" w:cstheme="minorHAnsi"/>
          <w:sz w:val="22"/>
          <w:szCs w:val="22"/>
        </w:rPr>
        <w:t xml:space="preserve">, RNA polymerase, </w:t>
      </w:r>
      <w:proofErr w:type="spellStart"/>
      <w:r w:rsidRPr="00D46AAA">
        <w:rPr>
          <w:rFonts w:asciiTheme="minorHAnsi" w:hAnsiTheme="minorHAnsi" w:cstheme="minorHAnsi"/>
          <w:sz w:val="22"/>
          <w:szCs w:val="22"/>
        </w:rPr>
        <w:t>helicase</w:t>
      </w:r>
      <w:proofErr w:type="spellEnd"/>
      <w:r w:rsidRPr="00D46AAA">
        <w:rPr>
          <w:rFonts w:asciiTheme="minorHAnsi" w:hAnsiTheme="minorHAnsi" w:cstheme="minorHAnsi"/>
          <w:sz w:val="22"/>
          <w:szCs w:val="22"/>
        </w:rPr>
        <w:t xml:space="preserve"> and </w:t>
      </w:r>
      <w:proofErr w:type="spellStart"/>
      <w:r w:rsidRPr="00D46AAA">
        <w:rPr>
          <w:rFonts w:asciiTheme="minorHAnsi" w:hAnsiTheme="minorHAnsi" w:cstheme="minorHAnsi"/>
          <w:sz w:val="22"/>
          <w:szCs w:val="22"/>
        </w:rPr>
        <w:t>topoisomerase</w:t>
      </w:r>
      <w:proofErr w:type="spellEnd"/>
      <w:r w:rsidRPr="00D46AAA">
        <w:rPr>
          <w:rFonts w:asciiTheme="minorHAnsi" w:hAnsiTheme="minorHAnsi" w:cstheme="minorHAnsi"/>
          <w:sz w:val="22"/>
          <w:szCs w:val="22"/>
        </w:rPr>
        <w:t>, are outside the scope of the course for the purposes of the AP Exam.</w:t>
      </w:r>
      <w:r w:rsidR="00E84FA7">
        <w:rPr>
          <w:rFonts w:asciiTheme="minorHAnsi" w:hAnsiTheme="minorHAnsi" w:cstheme="minorHAnsi"/>
          <w:sz w:val="22"/>
          <w:szCs w:val="22"/>
        </w:rPr>
        <w:t xml:space="preserve"> (p. 146)</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proofErr w:type="gramStart"/>
      <w:r w:rsidRPr="00D46AAA">
        <w:rPr>
          <w:rFonts w:asciiTheme="minorHAnsi" w:hAnsiTheme="minorHAnsi" w:cstheme="minorHAnsi"/>
          <w:sz w:val="22"/>
          <w:szCs w:val="22"/>
        </w:rPr>
        <w:t>pre</w:t>
      </w:r>
      <w:proofErr w:type="gramEnd"/>
      <w:r w:rsidRPr="00D46AAA">
        <w:rPr>
          <w:rFonts w:asciiTheme="minorHAnsi" w:hAnsiTheme="minorHAnsi" w:cstheme="minorHAnsi"/>
          <w:sz w:val="22"/>
          <w:szCs w:val="22"/>
        </w:rPr>
        <w:t xml:space="preserve"> knowledge</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w:t>
      </w:r>
      <w:proofErr w:type="gramStart"/>
      <w:r w:rsidRPr="00D46AAA">
        <w:rPr>
          <w:rFonts w:asciiTheme="minorHAnsi" w:hAnsiTheme="minorHAnsi" w:cstheme="minorHAnsi"/>
          <w:sz w:val="22"/>
          <w:szCs w:val="22"/>
        </w:rPr>
        <w:t>The</w:t>
      </w:r>
      <w:proofErr w:type="gramEnd"/>
      <w:r w:rsidRPr="00D46AAA">
        <w:rPr>
          <w:rFonts w:asciiTheme="minorHAnsi" w:hAnsiTheme="minorHAnsi" w:cstheme="minorHAnsi"/>
          <w:sz w:val="22"/>
          <w:szCs w:val="22"/>
        </w:rPr>
        <w:t xml:space="preserve"> details and names of the enzymes and factors involved in each of these steps are beyond the scope of the course and the AP® Exam.</w:t>
      </w:r>
      <w:r w:rsidR="00E84FA7">
        <w:rPr>
          <w:rFonts w:asciiTheme="minorHAnsi" w:hAnsiTheme="minorHAnsi" w:cstheme="minorHAnsi"/>
          <w:sz w:val="22"/>
          <w:szCs w:val="22"/>
        </w:rPr>
        <w:t xml:space="preserve"> (p. 148)</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proofErr w:type="gramStart"/>
      <w:r w:rsidRPr="00D46AAA">
        <w:rPr>
          <w:rFonts w:asciiTheme="minorHAnsi" w:hAnsiTheme="minorHAnsi" w:cstheme="minorHAnsi"/>
          <w:sz w:val="22"/>
          <w:szCs w:val="22"/>
        </w:rPr>
        <w:t>in</w:t>
      </w:r>
      <w:proofErr w:type="gramEnd"/>
      <w:r w:rsidRPr="00D46AAA">
        <w:rPr>
          <w:rFonts w:asciiTheme="minorHAnsi" w:hAnsiTheme="minorHAnsi" w:cstheme="minorHAnsi"/>
          <w:sz w:val="22"/>
          <w:szCs w:val="22"/>
        </w:rPr>
        <w:t xml:space="preserve"> the area of transcription and translation no need to know details or specifics regarding enzymes</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Memorization of the genetic code is beyond the scope of the course and the AP Exam.</w:t>
      </w:r>
      <w:r w:rsidR="00E84FA7">
        <w:rPr>
          <w:rFonts w:asciiTheme="minorHAnsi" w:hAnsiTheme="minorHAnsi" w:cstheme="minorHAnsi"/>
          <w:sz w:val="22"/>
          <w:szCs w:val="22"/>
        </w:rPr>
        <w:t xml:space="preserve"> (p. 148)</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proofErr w:type="spellStart"/>
      <w:proofErr w:type="gramStart"/>
      <w:r w:rsidRPr="00D46AAA">
        <w:rPr>
          <w:rFonts w:asciiTheme="minorHAnsi" w:hAnsiTheme="minorHAnsi" w:cstheme="minorHAnsi"/>
          <w:sz w:val="22"/>
          <w:szCs w:val="22"/>
        </w:rPr>
        <w:t>duhhhhh</w:t>
      </w:r>
      <w:proofErr w:type="spellEnd"/>
      <w:proofErr w:type="gramEnd"/>
      <w:r w:rsidRPr="00D46AAA">
        <w:rPr>
          <w:rFonts w:asciiTheme="minorHAnsi" w:hAnsiTheme="minorHAnsi" w:cstheme="minorHAnsi"/>
          <w:sz w:val="22"/>
          <w:szCs w:val="22"/>
        </w:rPr>
        <w:t>.................</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Knowledge of any one </w:t>
      </w:r>
      <w:proofErr w:type="spellStart"/>
      <w:r w:rsidRPr="00D46AAA">
        <w:rPr>
          <w:rFonts w:asciiTheme="minorHAnsi" w:hAnsiTheme="minorHAnsi" w:cstheme="minorHAnsi"/>
          <w:sz w:val="22"/>
          <w:szCs w:val="22"/>
        </w:rPr>
        <w:t>cyclin-CdK</w:t>
      </w:r>
      <w:proofErr w:type="spellEnd"/>
      <w:r w:rsidRPr="00D46AAA">
        <w:rPr>
          <w:rFonts w:asciiTheme="minorHAnsi" w:hAnsiTheme="minorHAnsi" w:cstheme="minorHAnsi"/>
          <w:sz w:val="22"/>
          <w:szCs w:val="22"/>
        </w:rPr>
        <w:t xml:space="preserve"> pair or growth factor is beyond the scope of the course and the AP Exam. </w:t>
      </w:r>
      <w:proofErr w:type="gramStart"/>
      <w:r w:rsidRPr="00D46AAA">
        <w:rPr>
          <w:rFonts w:asciiTheme="minorHAnsi" w:hAnsiTheme="minorHAnsi" w:cstheme="minorHAnsi"/>
          <w:sz w:val="22"/>
          <w:szCs w:val="22"/>
        </w:rPr>
        <w:t>no</w:t>
      </w:r>
      <w:proofErr w:type="gramEnd"/>
      <w:r w:rsidRPr="00D46AAA">
        <w:rPr>
          <w:rFonts w:asciiTheme="minorHAnsi" w:hAnsiTheme="minorHAnsi" w:cstheme="minorHAnsi"/>
          <w:sz w:val="22"/>
          <w:szCs w:val="22"/>
        </w:rPr>
        <w:t xml:space="preserve"> depth into CDK only their brief description</w:t>
      </w:r>
      <w:r w:rsidR="00E84FA7">
        <w:rPr>
          <w:rFonts w:asciiTheme="minorHAnsi" w:hAnsiTheme="minorHAnsi" w:cstheme="minorHAnsi"/>
          <w:sz w:val="22"/>
          <w:szCs w:val="22"/>
        </w:rPr>
        <w:t xml:space="preserve"> (p. 151)</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Memorization of the names of the phases of mitosis is beyond the scope of the course and the AP Exam. </w:t>
      </w:r>
      <w:proofErr w:type="gramStart"/>
      <w:r w:rsidRPr="00D46AAA">
        <w:rPr>
          <w:rFonts w:asciiTheme="minorHAnsi" w:hAnsiTheme="minorHAnsi" w:cstheme="minorHAnsi"/>
          <w:sz w:val="22"/>
          <w:szCs w:val="22"/>
        </w:rPr>
        <w:t>pre</w:t>
      </w:r>
      <w:proofErr w:type="gramEnd"/>
      <w:r w:rsidRPr="00D46AAA">
        <w:rPr>
          <w:rFonts w:asciiTheme="minorHAnsi" w:hAnsiTheme="minorHAnsi" w:cstheme="minorHAnsi"/>
          <w:sz w:val="22"/>
          <w:szCs w:val="22"/>
        </w:rPr>
        <w:t xml:space="preserve"> knowledge</w:t>
      </w:r>
      <w:r w:rsidR="00E84FA7">
        <w:rPr>
          <w:rFonts w:asciiTheme="minorHAnsi" w:hAnsiTheme="minorHAnsi" w:cstheme="minorHAnsi"/>
          <w:sz w:val="22"/>
          <w:szCs w:val="22"/>
        </w:rPr>
        <w:t xml:space="preserve"> (p. 151)</w:t>
      </w:r>
    </w:p>
    <w:p w:rsidR="00E07FC7" w:rsidRPr="00D46AAA" w:rsidRDefault="00E07FC7"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sidRPr="00D46AAA">
        <w:rPr>
          <w:rFonts w:asciiTheme="minorHAnsi" w:eastAsia="MS Gothic" w:hAnsiTheme="minorHAnsi" w:cstheme="minorHAnsi"/>
          <w:sz w:val="22"/>
          <w:szCs w:val="22"/>
        </w:rPr>
        <w:t>✘</w:t>
      </w:r>
      <w:proofErr w:type="gramStart"/>
      <w:r w:rsidRPr="00D46AAA">
        <w:rPr>
          <w:rFonts w:asciiTheme="minorHAnsi" w:eastAsia="MS Gothic" w:hAnsiTheme="minorHAnsi" w:cstheme="minorHAnsi"/>
          <w:sz w:val="22"/>
          <w:szCs w:val="22"/>
        </w:rPr>
        <w:t>✘</w:t>
      </w:r>
      <w:r w:rsidRPr="00D46AAA">
        <w:rPr>
          <w:rFonts w:asciiTheme="minorHAnsi" w:eastAsia="MinionPro-Regular" w:hAnsiTheme="minorHAnsi" w:cstheme="minorHAnsi"/>
          <w:sz w:val="22"/>
          <w:szCs w:val="22"/>
        </w:rPr>
        <w:t xml:space="preserve"> </w:t>
      </w:r>
      <w:r w:rsidR="00E07FC7" w:rsidRPr="00D46AAA">
        <w:rPr>
          <w:rFonts w:asciiTheme="minorHAnsi" w:hAnsiTheme="minorHAnsi" w:cstheme="minorHAnsi"/>
          <w:sz w:val="22"/>
          <w:szCs w:val="22"/>
        </w:rPr>
        <w:t xml:space="preserve"> </w:t>
      </w:r>
      <w:proofErr w:type="spellStart"/>
      <w:r w:rsidR="00E07FC7" w:rsidRPr="00D46AAA">
        <w:rPr>
          <w:rFonts w:asciiTheme="minorHAnsi" w:hAnsiTheme="minorHAnsi" w:cstheme="minorHAnsi"/>
          <w:sz w:val="22"/>
          <w:szCs w:val="22"/>
        </w:rPr>
        <w:t>Epistasis</w:t>
      </w:r>
      <w:proofErr w:type="spellEnd"/>
      <w:proofErr w:type="gramEnd"/>
      <w:r w:rsidR="00E07FC7" w:rsidRPr="00D46AAA">
        <w:rPr>
          <w:rFonts w:asciiTheme="minorHAnsi" w:hAnsiTheme="minorHAnsi" w:cstheme="minorHAnsi"/>
          <w:sz w:val="22"/>
          <w:szCs w:val="22"/>
        </w:rPr>
        <w:t xml:space="preserve"> and </w:t>
      </w:r>
      <w:proofErr w:type="spellStart"/>
      <w:r w:rsidR="00E07FC7" w:rsidRPr="00D46AAA">
        <w:rPr>
          <w:rFonts w:asciiTheme="minorHAnsi" w:hAnsiTheme="minorHAnsi" w:cstheme="minorHAnsi"/>
          <w:sz w:val="22"/>
          <w:szCs w:val="22"/>
        </w:rPr>
        <w:t>pleiotropy</w:t>
      </w:r>
      <w:proofErr w:type="spellEnd"/>
      <w:r w:rsidR="00E07FC7" w:rsidRPr="00D46AAA">
        <w:rPr>
          <w:rFonts w:asciiTheme="minorHAnsi" w:hAnsiTheme="minorHAnsi" w:cstheme="minorHAnsi"/>
          <w:sz w:val="22"/>
          <w:szCs w:val="22"/>
        </w:rPr>
        <w:t xml:space="preserve"> are beyond the scope of the course and the AP Exam is out!</w:t>
      </w:r>
      <w:r>
        <w:rPr>
          <w:rFonts w:asciiTheme="minorHAnsi" w:hAnsiTheme="minorHAnsi" w:cstheme="minorHAnsi"/>
          <w:sz w:val="22"/>
          <w:szCs w:val="22"/>
        </w:rPr>
        <w:t xml:space="preserve"> (p. 154)</w:t>
      </w:r>
    </w:p>
    <w:p w:rsidR="00E07FC7" w:rsidRPr="00D46AAA" w:rsidRDefault="00E07FC7"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sidRPr="00D46AAA">
        <w:rPr>
          <w:rFonts w:asciiTheme="minorHAnsi" w:eastAsia="MS Gothic" w:hAnsiTheme="minorHAnsi" w:cstheme="minorHAnsi"/>
          <w:sz w:val="22"/>
          <w:szCs w:val="22"/>
        </w:rPr>
        <w:t>✘</w:t>
      </w:r>
      <w:proofErr w:type="gramStart"/>
      <w:r w:rsidRPr="00D46AAA">
        <w:rPr>
          <w:rFonts w:asciiTheme="minorHAnsi" w:eastAsia="MS Gothic" w:hAnsiTheme="minorHAnsi" w:cstheme="minorHAnsi"/>
          <w:sz w:val="22"/>
          <w:szCs w:val="22"/>
        </w:rPr>
        <w:t>✘</w:t>
      </w:r>
      <w:r w:rsidRPr="00D46AAA">
        <w:rPr>
          <w:rFonts w:asciiTheme="minorHAnsi" w:eastAsia="MinionPro-Regular" w:hAnsiTheme="minorHAnsi" w:cstheme="minorHAnsi"/>
          <w:sz w:val="22"/>
          <w:szCs w:val="22"/>
        </w:rPr>
        <w:t xml:space="preserve"> </w:t>
      </w:r>
      <w:r w:rsidR="00E07FC7" w:rsidRPr="00D46AAA">
        <w:rPr>
          <w:rFonts w:asciiTheme="minorHAnsi" w:hAnsiTheme="minorHAnsi" w:cstheme="minorHAnsi"/>
          <w:sz w:val="22"/>
          <w:szCs w:val="22"/>
        </w:rPr>
        <w:t xml:space="preserve"> Details</w:t>
      </w:r>
      <w:proofErr w:type="gramEnd"/>
      <w:r w:rsidR="00E07FC7" w:rsidRPr="00D46AAA">
        <w:rPr>
          <w:rFonts w:asciiTheme="minorHAnsi" w:hAnsiTheme="minorHAnsi" w:cstheme="minorHAnsi"/>
          <w:sz w:val="22"/>
          <w:szCs w:val="22"/>
        </w:rPr>
        <w:t xml:space="preserve"> and specifics about the various processes are beyond the scope of the course and the AP Exam.  </w:t>
      </w:r>
      <w:proofErr w:type="gramStart"/>
      <w:r w:rsidR="00E07FC7" w:rsidRPr="00E84FA7">
        <w:rPr>
          <w:rFonts w:asciiTheme="minorHAnsi" w:hAnsiTheme="minorHAnsi" w:cstheme="minorHAnsi"/>
          <w:color w:val="FF0000"/>
          <w:sz w:val="22"/>
          <w:szCs w:val="22"/>
        </w:rPr>
        <w:t>need</w:t>
      </w:r>
      <w:proofErr w:type="gramEnd"/>
      <w:r w:rsidR="00E07FC7" w:rsidRPr="00E84FA7">
        <w:rPr>
          <w:rFonts w:asciiTheme="minorHAnsi" w:hAnsiTheme="minorHAnsi" w:cstheme="minorHAnsi"/>
          <w:color w:val="FF0000"/>
          <w:sz w:val="22"/>
          <w:szCs w:val="22"/>
        </w:rPr>
        <w:t xml:space="preserve"> to know</w:t>
      </w:r>
      <w:r w:rsidR="00E07FC7" w:rsidRPr="00D46AAA">
        <w:rPr>
          <w:rFonts w:asciiTheme="minorHAnsi" w:hAnsiTheme="minorHAnsi" w:cstheme="minorHAnsi"/>
          <w:sz w:val="22"/>
          <w:szCs w:val="22"/>
        </w:rPr>
        <w:t xml:space="preserve"> minimal details regarding bacteria reproduction</w:t>
      </w:r>
      <w:r>
        <w:rPr>
          <w:rFonts w:asciiTheme="minorHAnsi" w:hAnsiTheme="minorHAnsi" w:cstheme="minorHAnsi"/>
          <w:sz w:val="22"/>
          <w:szCs w:val="22"/>
        </w:rPr>
        <w:t xml:space="preserve"> (p.161)</w:t>
      </w:r>
    </w:p>
    <w:p w:rsidR="00E07FC7" w:rsidRPr="00D46AAA" w:rsidRDefault="00E07FC7"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sidRPr="00D46AAA">
        <w:rPr>
          <w:rFonts w:asciiTheme="minorHAnsi" w:eastAsia="MS Gothic" w:hAnsiTheme="minorHAnsi" w:cstheme="minorHAnsi"/>
          <w:sz w:val="22"/>
          <w:szCs w:val="22"/>
        </w:rPr>
        <w:t>✘</w:t>
      </w:r>
      <w:proofErr w:type="gramStart"/>
      <w:r w:rsidRPr="00D46AAA">
        <w:rPr>
          <w:rFonts w:asciiTheme="minorHAnsi" w:eastAsia="MS Gothic" w:hAnsiTheme="minorHAnsi" w:cstheme="minorHAnsi"/>
          <w:sz w:val="22"/>
          <w:szCs w:val="22"/>
        </w:rPr>
        <w:t>✘</w:t>
      </w:r>
      <w:r w:rsidRPr="00D46AAA">
        <w:rPr>
          <w:rFonts w:asciiTheme="minorHAnsi" w:eastAsia="MinionPro-Regular" w:hAnsiTheme="minorHAnsi" w:cstheme="minorHAnsi"/>
          <w:sz w:val="22"/>
          <w:szCs w:val="22"/>
        </w:rPr>
        <w:t xml:space="preserve"> </w:t>
      </w:r>
      <w:r w:rsidR="00E07FC7" w:rsidRPr="00D46AAA">
        <w:rPr>
          <w:rFonts w:asciiTheme="minorHAnsi" w:hAnsiTheme="minorHAnsi" w:cstheme="minorHAnsi"/>
          <w:sz w:val="22"/>
          <w:szCs w:val="22"/>
        </w:rPr>
        <w:t xml:space="preserve"> The</w:t>
      </w:r>
      <w:proofErr w:type="gramEnd"/>
      <w:r w:rsidR="00E07FC7" w:rsidRPr="00D46AAA">
        <w:rPr>
          <w:rFonts w:asciiTheme="minorHAnsi" w:hAnsiTheme="minorHAnsi" w:cstheme="minorHAnsi"/>
          <w:sz w:val="22"/>
          <w:szCs w:val="22"/>
        </w:rPr>
        <w:t xml:space="preserve"> details of sexual reproduction cycles in various plants and animals are beyond the scope of the course and the AP Exam. </w:t>
      </w:r>
      <w:r>
        <w:rPr>
          <w:rFonts w:asciiTheme="minorHAnsi" w:hAnsiTheme="minorHAnsi" w:cstheme="minorHAnsi"/>
          <w:sz w:val="22"/>
          <w:szCs w:val="22"/>
        </w:rPr>
        <w:t>(p. 161)</w:t>
      </w:r>
    </w:p>
    <w:p w:rsidR="00E07FC7" w:rsidRPr="00D46AAA" w:rsidRDefault="00E07FC7" w:rsidP="00E07FC7">
      <w:pPr>
        <w:pStyle w:val="PlainText"/>
        <w:rPr>
          <w:rFonts w:asciiTheme="minorHAnsi" w:hAnsiTheme="minorHAnsi" w:cstheme="minorHAnsi"/>
          <w:sz w:val="22"/>
          <w:szCs w:val="22"/>
        </w:rPr>
      </w:pPr>
      <w:r w:rsidRPr="00D46AAA">
        <w:rPr>
          <w:rFonts w:asciiTheme="minorHAnsi" w:hAnsiTheme="minorHAnsi" w:cstheme="minorHAnsi"/>
          <w:sz w:val="22"/>
          <w:szCs w:val="22"/>
        </w:rPr>
        <w:lastRenderedPageBreak/>
        <w:t>However, the similarities of the processes that provide for genetic variation are relevant and should be the focus of instruction.</w:t>
      </w:r>
    </w:p>
    <w:p w:rsidR="00E07FC7" w:rsidRPr="00D46AAA" w:rsidRDefault="00E07FC7" w:rsidP="00E07FC7">
      <w:pPr>
        <w:pStyle w:val="PlainText"/>
        <w:rPr>
          <w:rFonts w:asciiTheme="minorHAnsi" w:hAnsiTheme="minorHAnsi" w:cstheme="minorHAnsi"/>
          <w:sz w:val="22"/>
          <w:szCs w:val="22"/>
        </w:rPr>
      </w:pPr>
      <w:r w:rsidRPr="00D46AAA">
        <w:rPr>
          <w:rFonts w:asciiTheme="minorHAnsi" w:hAnsiTheme="minorHAnsi" w:cstheme="minorHAnsi"/>
          <w:sz w:val="22"/>
          <w:szCs w:val="22"/>
        </w:rPr>
        <w:t>N</w:t>
      </w:r>
      <w:r w:rsidR="00E84FA7">
        <w:rPr>
          <w:rFonts w:asciiTheme="minorHAnsi" w:hAnsiTheme="minorHAnsi" w:cstheme="minorHAnsi"/>
          <w:sz w:val="22"/>
          <w:szCs w:val="22"/>
        </w:rPr>
        <w:t xml:space="preserve">o alternation of generations, </w:t>
      </w:r>
      <w:r w:rsidRPr="00D46AAA">
        <w:rPr>
          <w:rFonts w:asciiTheme="minorHAnsi" w:hAnsiTheme="minorHAnsi" w:cstheme="minorHAnsi"/>
          <w:sz w:val="22"/>
          <w:szCs w:val="22"/>
        </w:rPr>
        <w:t>can use these as examples to relate humans and plants for cell signaling and biochemical communication</w:t>
      </w:r>
    </w:p>
    <w:p w:rsidR="00E07FC7" w:rsidRPr="00D46AAA" w:rsidRDefault="00E07FC7"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Pr>
          <w:rFonts w:asciiTheme="minorHAnsi" w:eastAsia="MS Mincho" w:hAnsi="MS Mincho" w:cstheme="minorHAnsi"/>
          <w:b/>
          <w:sz w:val="22"/>
          <w:szCs w:val="22"/>
        </w:rPr>
        <w:t>PYF</w:t>
      </w:r>
      <w:r w:rsidR="00E07FC7" w:rsidRPr="00D46AAA">
        <w:rPr>
          <w:rFonts w:asciiTheme="minorHAnsi" w:hAnsiTheme="minorHAnsi" w:cstheme="minorHAnsi"/>
          <w:sz w:val="22"/>
          <w:szCs w:val="22"/>
        </w:rPr>
        <w:t xml:space="preserve"> No specific system, </w:t>
      </w:r>
      <w:r w:rsidR="00E07FC7" w:rsidRPr="00E84FA7">
        <w:rPr>
          <w:rFonts w:asciiTheme="minorHAnsi" w:hAnsiTheme="minorHAnsi" w:cstheme="minorHAnsi"/>
          <w:color w:val="FF0000"/>
          <w:sz w:val="22"/>
          <w:szCs w:val="22"/>
        </w:rPr>
        <w:t>with the exception of the endocrine system</w:t>
      </w:r>
      <w:r w:rsidR="00E07FC7" w:rsidRPr="00D46AAA">
        <w:rPr>
          <w:rFonts w:asciiTheme="minorHAnsi" w:hAnsiTheme="minorHAnsi" w:cstheme="minorHAnsi"/>
          <w:sz w:val="22"/>
          <w:szCs w:val="22"/>
        </w:rPr>
        <w:t xml:space="preserve">, is required for teaching the concepts in </w:t>
      </w:r>
      <w:proofErr w:type="gramStart"/>
      <w:r w:rsidR="00E07FC7" w:rsidRPr="00D46AAA">
        <w:rPr>
          <w:rFonts w:asciiTheme="minorHAnsi" w:hAnsiTheme="minorHAnsi" w:cstheme="minorHAnsi"/>
          <w:sz w:val="22"/>
          <w:szCs w:val="22"/>
        </w:rPr>
        <w:t>3.D.2 .</w:t>
      </w:r>
      <w:proofErr w:type="gramEnd"/>
      <w:r w:rsidR="00E07FC7" w:rsidRPr="00D46AAA">
        <w:rPr>
          <w:rFonts w:asciiTheme="minorHAnsi" w:hAnsiTheme="minorHAnsi" w:cstheme="minorHAnsi"/>
          <w:sz w:val="22"/>
          <w:szCs w:val="22"/>
        </w:rPr>
        <w:t xml:space="preserve"> Teachers are free to choose a system that best fosters student understanding. </w:t>
      </w:r>
    </w:p>
    <w:p w:rsidR="00E07FC7" w:rsidRPr="00D46AAA" w:rsidRDefault="00E07FC7" w:rsidP="00E07FC7">
      <w:pPr>
        <w:pStyle w:val="PlainText"/>
        <w:rPr>
          <w:rFonts w:asciiTheme="minorHAnsi" w:hAnsiTheme="minorHAnsi" w:cstheme="minorHAnsi"/>
          <w:sz w:val="22"/>
          <w:szCs w:val="22"/>
        </w:rPr>
      </w:pPr>
      <w:r w:rsidRPr="00D46AAA">
        <w:rPr>
          <w:rFonts w:asciiTheme="minorHAnsi" w:hAnsiTheme="minorHAnsi" w:cstheme="minorHAnsi"/>
          <w:sz w:val="22"/>
          <w:szCs w:val="22"/>
        </w:rPr>
        <w:t xml:space="preserve">Study of the nervous and immune systems is required for concepts detailed </w:t>
      </w:r>
    </w:p>
    <w:p w:rsidR="00E07FC7" w:rsidRPr="00D46AAA" w:rsidRDefault="00E07FC7" w:rsidP="00E07FC7">
      <w:pPr>
        <w:pStyle w:val="PlainText"/>
        <w:rPr>
          <w:rFonts w:asciiTheme="minorHAnsi" w:hAnsiTheme="minorHAnsi" w:cstheme="minorHAnsi"/>
          <w:sz w:val="22"/>
          <w:szCs w:val="22"/>
        </w:rPr>
      </w:pPr>
      <w:proofErr w:type="gramStart"/>
      <w:r w:rsidRPr="00D46AAA">
        <w:rPr>
          <w:rFonts w:asciiTheme="minorHAnsi" w:hAnsiTheme="minorHAnsi" w:cstheme="minorHAnsi"/>
          <w:sz w:val="22"/>
          <w:szCs w:val="22"/>
        </w:rPr>
        <w:t>in</w:t>
      </w:r>
      <w:proofErr w:type="gramEnd"/>
      <w:r w:rsidRPr="00D46AAA">
        <w:rPr>
          <w:rFonts w:asciiTheme="minorHAnsi" w:hAnsiTheme="minorHAnsi" w:cstheme="minorHAnsi"/>
          <w:sz w:val="22"/>
          <w:szCs w:val="22"/>
        </w:rPr>
        <w:t xml:space="preserve"> 3.E.2 and 2.D.4.</w:t>
      </w:r>
      <w:r w:rsidR="00E84FA7">
        <w:rPr>
          <w:rFonts w:asciiTheme="minorHAnsi" w:hAnsiTheme="minorHAnsi" w:cstheme="minorHAnsi"/>
          <w:sz w:val="22"/>
          <w:szCs w:val="22"/>
        </w:rPr>
        <w:t xml:space="preserve"> (p.166)</w:t>
      </w:r>
    </w:p>
    <w:p w:rsidR="00E07FC7" w:rsidRPr="00D46AAA" w:rsidRDefault="00032261" w:rsidP="00E07FC7">
      <w:pPr>
        <w:pStyle w:val="PlainText"/>
        <w:rPr>
          <w:rFonts w:asciiTheme="minorHAnsi" w:hAnsiTheme="minorHAnsi" w:cstheme="minorHAnsi"/>
          <w:sz w:val="22"/>
          <w:szCs w:val="22"/>
        </w:rPr>
      </w:pPr>
      <w:r w:rsidRPr="00E84FA7">
        <w:rPr>
          <w:rFonts w:asciiTheme="minorHAnsi" w:hAnsiTheme="minorHAnsi" w:cstheme="minorHAnsi"/>
          <w:color w:val="FF0000"/>
          <w:sz w:val="22"/>
          <w:szCs w:val="22"/>
        </w:rPr>
        <w:t>N</w:t>
      </w:r>
      <w:r w:rsidR="00E07FC7" w:rsidRPr="00E84FA7">
        <w:rPr>
          <w:rFonts w:asciiTheme="minorHAnsi" w:hAnsiTheme="minorHAnsi" w:cstheme="minorHAnsi"/>
          <w:color w:val="FF0000"/>
          <w:sz w:val="22"/>
          <w:szCs w:val="22"/>
        </w:rPr>
        <w:t>eed to know</w:t>
      </w:r>
      <w:r w:rsidR="00E07FC7" w:rsidRPr="00D46AAA">
        <w:rPr>
          <w:rFonts w:asciiTheme="minorHAnsi" w:hAnsiTheme="minorHAnsi" w:cstheme="minorHAnsi"/>
          <w:sz w:val="22"/>
          <w:szCs w:val="22"/>
        </w:rPr>
        <w:t xml:space="preserve"> the 3 required first (immune, endocrine, nervous) by providing examples and processes</w:t>
      </w:r>
    </w:p>
    <w:p w:rsidR="00E07FC7" w:rsidRPr="00D46AAA" w:rsidRDefault="00E07FC7"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Pr>
          <w:rFonts w:asciiTheme="minorHAnsi" w:eastAsia="MS Mincho" w:hAnsi="MS Mincho" w:cstheme="minorHAnsi"/>
          <w:b/>
          <w:sz w:val="22"/>
          <w:szCs w:val="22"/>
        </w:rPr>
        <w:t>PYF</w:t>
      </w:r>
      <w:r w:rsidR="00E07FC7" w:rsidRPr="00D46AAA">
        <w:rPr>
          <w:rFonts w:asciiTheme="minorHAnsi" w:hAnsiTheme="minorHAnsi" w:cstheme="minorHAnsi"/>
          <w:sz w:val="22"/>
          <w:szCs w:val="22"/>
        </w:rPr>
        <w:t xml:space="preserve"> No particular system is required for teaching the concepts above.</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Teachers are free to choose a system that best fosters student</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understanding.</w:t>
      </w:r>
      <w:r>
        <w:rPr>
          <w:rFonts w:asciiTheme="minorHAnsi" w:hAnsiTheme="minorHAnsi" w:cstheme="minorHAnsi"/>
          <w:sz w:val="22"/>
          <w:szCs w:val="22"/>
        </w:rPr>
        <w:t xml:space="preserve"> (p. 167)</w:t>
      </w:r>
    </w:p>
    <w:p w:rsidR="00032261" w:rsidRPr="00D46AAA" w:rsidRDefault="00032261" w:rsidP="00E07FC7">
      <w:pPr>
        <w:pStyle w:val="PlainText"/>
        <w:rPr>
          <w:rFonts w:asciiTheme="minorHAnsi" w:hAnsiTheme="minorHAnsi" w:cstheme="minorHAnsi"/>
          <w:sz w:val="22"/>
          <w:szCs w:val="22"/>
        </w:rPr>
      </w:pPr>
    </w:p>
    <w:p w:rsidR="00E07FC7" w:rsidRPr="00C569A0" w:rsidRDefault="00032261" w:rsidP="00E07FC7">
      <w:pPr>
        <w:pStyle w:val="PlainText"/>
        <w:rPr>
          <w:rFonts w:asciiTheme="minorHAnsi" w:hAnsiTheme="minorHAnsi" w:cstheme="minorHAnsi"/>
          <w:b/>
          <w:sz w:val="24"/>
          <w:szCs w:val="24"/>
        </w:rPr>
      </w:pPr>
      <w:r w:rsidRPr="00C569A0">
        <w:rPr>
          <w:rFonts w:asciiTheme="minorHAnsi" w:hAnsiTheme="minorHAnsi" w:cstheme="minorHAnsi"/>
          <w:b/>
          <w:sz w:val="24"/>
          <w:szCs w:val="24"/>
        </w:rPr>
        <w:t>N</w:t>
      </w:r>
      <w:r w:rsidR="00E07FC7" w:rsidRPr="00C569A0">
        <w:rPr>
          <w:rFonts w:asciiTheme="minorHAnsi" w:hAnsiTheme="minorHAnsi" w:cstheme="minorHAnsi"/>
          <w:b/>
          <w:sz w:val="24"/>
          <w:szCs w:val="24"/>
        </w:rPr>
        <w:t>eed to know the 3 required first (immune, endocrine, nervous) by p</w:t>
      </w:r>
      <w:r w:rsidRPr="00C569A0">
        <w:rPr>
          <w:rFonts w:asciiTheme="minorHAnsi" w:hAnsiTheme="minorHAnsi" w:cstheme="minorHAnsi"/>
          <w:b/>
          <w:sz w:val="24"/>
          <w:szCs w:val="24"/>
        </w:rPr>
        <w:t>roviding examples and processes</w:t>
      </w:r>
    </w:p>
    <w:p w:rsidR="00E07FC7" w:rsidRPr="00D46AAA" w:rsidRDefault="00E07FC7" w:rsidP="00E07FC7">
      <w:pPr>
        <w:pStyle w:val="PlainText"/>
        <w:rPr>
          <w:rFonts w:asciiTheme="minorHAnsi" w:hAnsiTheme="minorHAnsi" w:cstheme="minorHAnsi"/>
          <w:sz w:val="22"/>
          <w:szCs w:val="22"/>
        </w:rPr>
      </w:pPr>
    </w:p>
    <w:p w:rsidR="00E07FC7" w:rsidRPr="00D46AAA" w:rsidRDefault="00E07FC7" w:rsidP="00E07FC7">
      <w:pPr>
        <w:pStyle w:val="PlainText"/>
        <w:rPr>
          <w:rFonts w:asciiTheme="minorHAnsi" w:hAnsiTheme="minorHAnsi" w:cstheme="minorHAnsi"/>
          <w:sz w:val="22"/>
          <w:szCs w:val="22"/>
        </w:rPr>
      </w:pPr>
      <w:r w:rsidRPr="00D46AAA">
        <w:rPr>
          <w:rFonts w:asciiTheme="minorHAnsi" w:eastAsia="MS Mincho" w:hAnsi="MS Mincho" w:cstheme="minorHAnsi"/>
          <w:sz w:val="22"/>
          <w:szCs w:val="22"/>
        </w:rPr>
        <w:t>✘</w:t>
      </w:r>
      <w:r w:rsidRPr="00D46AAA">
        <w:rPr>
          <w:rFonts w:asciiTheme="minorHAnsi" w:hAnsiTheme="minorHAnsi" w:cstheme="minorHAnsi"/>
          <w:sz w:val="22"/>
          <w:szCs w:val="22"/>
        </w:rPr>
        <w:t xml:space="preserve"> Specific mechanisms of these diseases and action of drugs are</w:t>
      </w:r>
      <w:r w:rsidR="00032261" w:rsidRPr="00D46AAA">
        <w:rPr>
          <w:rFonts w:asciiTheme="minorHAnsi" w:hAnsiTheme="minorHAnsi" w:cstheme="minorHAnsi"/>
          <w:sz w:val="22"/>
          <w:szCs w:val="22"/>
        </w:rPr>
        <w:t xml:space="preserve"> </w:t>
      </w:r>
      <w:r w:rsidRPr="00D46AAA">
        <w:rPr>
          <w:rFonts w:asciiTheme="minorHAnsi" w:hAnsiTheme="minorHAnsi" w:cstheme="minorHAnsi"/>
          <w:sz w:val="22"/>
          <w:szCs w:val="22"/>
        </w:rPr>
        <w:t>beyond the scope of the course and the AP Exam.</w:t>
      </w:r>
      <w:r w:rsidR="00E84FA7">
        <w:rPr>
          <w:rFonts w:asciiTheme="minorHAnsi" w:hAnsiTheme="minorHAnsi" w:cstheme="minorHAnsi"/>
          <w:sz w:val="22"/>
          <w:szCs w:val="22"/>
        </w:rPr>
        <w:t xml:space="preserve"> (p. 168)</w:t>
      </w:r>
    </w:p>
    <w:p w:rsidR="00E07FC7" w:rsidRPr="00E84FA7" w:rsidRDefault="00032261" w:rsidP="00E07FC7">
      <w:pPr>
        <w:pStyle w:val="PlainText"/>
        <w:rPr>
          <w:rFonts w:asciiTheme="minorHAnsi" w:hAnsiTheme="minorHAnsi" w:cstheme="minorHAnsi"/>
          <w:color w:val="FF0000"/>
          <w:sz w:val="22"/>
          <w:szCs w:val="22"/>
        </w:rPr>
      </w:pPr>
      <w:r w:rsidRPr="00D46AAA">
        <w:rPr>
          <w:rFonts w:asciiTheme="minorHAnsi" w:hAnsiTheme="minorHAnsi" w:cstheme="minorHAnsi"/>
          <w:sz w:val="22"/>
          <w:szCs w:val="22"/>
        </w:rPr>
        <w:t>P</w:t>
      </w:r>
      <w:r w:rsidR="00E07FC7" w:rsidRPr="00D46AAA">
        <w:rPr>
          <w:rFonts w:asciiTheme="minorHAnsi" w:hAnsiTheme="minorHAnsi" w:cstheme="minorHAnsi"/>
          <w:sz w:val="22"/>
          <w:szCs w:val="22"/>
        </w:rPr>
        <w:t>rovide related diseases to immune, endocrine, and nervous system but do not go into extreme details of that disease</w:t>
      </w:r>
      <w:r w:rsidR="00E84FA7">
        <w:rPr>
          <w:rFonts w:asciiTheme="minorHAnsi" w:hAnsiTheme="minorHAnsi" w:cstheme="minorHAnsi"/>
          <w:sz w:val="22"/>
          <w:szCs w:val="22"/>
        </w:rPr>
        <w:t xml:space="preserve">, </w:t>
      </w:r>
      <w:r w:rsidR="00E84FA7">
        <w:rPr>
          <w:rFonts w:asciiTheme="minorHAnsi" w:hAnsiTheme="minorHAnsi" w:cstheme="minorHAnsi"/>
          <w:color w:val="FF0000"/>
          <w:sz w:val="22"/>
          <w:szCs w:val="22"/>
        </w:rPr>
        <w:t>KNOW insulin</w:t>
      </w:r>
    </w:p>
    <w:p w:rsidR="00032261" w:rsidRPr="00D46AAA" w:rsidRDefault="00032261" w:rsidP="00E07FC7">
      <w:pPr>
        <w:pStyle w:val="PlainText"/>
        <w:rPr>
          <w:rFonts w:asciiTheme="minorHAnsi" w:hAnsiTheme="minorHAnsi" w:cstheme="minorHAnsi"/>
          <w:sz w:val="22"/>
          <w:szCs w:val="22"/>
        </w:rPr>
      </w:pPr>
    </w:p>
    <w:p w:rsidR="00E07FC7" w:rsidRPr="00D46AAA" w:rsidRDefault="00E84FA7" w:rsidP="00E07FC7">
      <w:pPr>
        <w:pStyle w:val="PlainText"/>
        <w:rPr>
          <w:rFonts w:asciiTheme="minorHAnsi" w:hAnsiTheme="minorHAnsi" w:cstheme="minorHAnsi"/>
          <w:sz w:val="22"/>
          <w:szCs w:val="22"/>
        </w:rPr>
      </w:pPr>
      <w:r>
        <w:rPr>
          <w:rFonts w:asciiTheme="minorHAnsi" w:eastAsia="MS Mincho" w:hAnsi="MS Mincho" w:cstheme="minorHAnsi"/>
          <w:b/>
          <w:sz w:val="22"/>
          <w:szCs w:val="22"/>
        </w:rPr>
        <w:t>PYF</w:t>
      </w:r>
      <w:r w:rsidR="00E07FC7" w:rsidRPr="00D46AAA">
        <w:rPr>
          <w:rFonts w:asciiTheme="minorHAnsi" w:hAnsiTheme="minorHAnsi" w:cstheme="minorHAnsi"/>
          <w:sz w:val="22"/>
          <w:szCs w:val="22"/>
        </w:rPr>
        <w:t xml:space="preserve"> The details of the various communications and community</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behavioral systems are beyond the scope of the course and the AP</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Exam</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 xml:space="preserve">give minimal examples of </w:t>
      </w:r>
      <w:proofErr w:type="gramStart"/>
      <w:r w:rsidR="00E07FC7" w:rsidRPr="00D46AAA">
        <w:rPr>
          <w:rFonts w:asciiTheme="minorHAnsi" w:hAnsiTheme="minorHAnsi" w:cstheme="minorHAnsi"/>
          <w:sz w:val="22"/>
          <w:szCs w:val="22"/>
        </w:rPr>
        <w:t>organisms</w:t>
      </w:r>
      <w:proofErr w:type="gramEnd"/>
      <w:r w:rsidR="00E07FC7" w:rsidRPr="00D46AAA">
        <w:rPr>
          <w:rFonts w:asciiTheme="minorHAnsi" w:hAnsiTheme="minorHAnsi" w:cstheme="minorHAnsi"/>
          <w:sz w:val="22"/>
          <w:szCs w:val="22"/>
        </w:rPr>
        <w:t xml:space="preserve"> communications</w:t>
      </w:r>
      <w:r w:rsidR="00E0292C">
        <w:rPr>
          <w:rFonts w:asciiTheme="minorHAnsi" w:hAnsiTheme="minorHAnsi" w:cstheme="minorHAnsi"/>
          <w:sz w:val="22"/>
          <w:szCs w:val="22"/>
        </w:rPr>
        <w:t xml:space="preserve"> (</w:t>
      </w:r>
      <w:r>
        <w:rPr>
          <w:rFonts w:asciiTheme="minorHAnsi" w:hAnsiTheme="minorHAnsi" w:cstheme="minorHAnsi"/>
          <w:sz w:val="22"/>
          <w:szCs w:val="22"/>
        </w:rPr>
        <w:t>p. 171)</w:t>
      </w:r>
    </w:p>
    <w:p w:rsidR="00E07FC7" w:rsidRPr="00D46AAA" w:rsidRDefault="00E07FC7" w:rsidP="00E07FC7">
      <w:pPr>
        <w:pStyle w:val="PlainText"/>
        <w:rPr>
          <w:rFonts w:asciiTheme="minorHAnsi" w:hAnsiTheme="minorHAnsi" w:cstheme="minorHAnsi"/>
          <w:sz w:val="22"/>
          <w:szCs w:val="22"/>
        </w:rPr>
      </w:pPr>
    </w:p>
    <w:p w:rsidR="00E07FC7" w:rsidRPr="00D46AAA" w:rsidRDefault="00C569A0" w:rsidP="00E07FC7">
      <w:pPr>
        <w:pStyle w:val="PlainText"/>
        <w:rPr>
          <w:rFonts w:asciiTheme="minorHAnsi" w:hAnsiTheme="minorHAnsi" w:cstheme="minorHAnsi"/>
          <w:sz w:val="22"/>
          <w:szCs w:val="22"/>
        </w:rPr>
      </w:pPr>
      <w:r w:rsidRPr="00D46AAA">
        <w:rPr>
          <w:rFonts w:asciiTheme="minorHAnsi" w:eastAsia="MS Gothic" w:hAnsiTheme="minorHAnsi" w:cstheme="minorHAnsi"/>
          <w:sz w:val="22"/>
          <w:szCs w:val="22"/>
        </w:rPr>
        <w:t>✘</w:t>
      </w:r>
      <w:proofErr w:type="gramStart"/>
      <w:r w:rsidRPr="00D46AAA">
        <w:rPr>
          <w:rFonts w:asciiTheme="minorHAnsi" w:eastAsia="MS Gothic" w:hAnsiTheme="minorHAnsi" w:cstheme="minorHAnsi"/>
          <w:sz w:val="22"/>
          <w:szCs w:val="22"/>
        </w:rPr>
        <w:t>✘</w:t>
      </w:r>
      <w:r w:rsidRPr="00D46AAA">
        <w:rPr>
          <w:rFonts w:asciiTheme="minorHAnsi" w:eastAsia="MinionPro-Regular" w:hAnsiTheme="minorHAnsi" w:cstheme="minorHAnsi"/>
          <w:sz w:val="22"/>
          <w:szCs w:val="22"/>
        </w:rPr>
        <w:t xml:space="preserve"> </w:t>
      </w:r>
      <w:r w:rsidR="00E07FC7" w:rsidRPr="00D46AAA">
        <w:rPr>
          <w:rFonts w:asciiTheme="minorHAnsi" w:hAnsiTheme="minorHAnsi" w:cstheme="minorHAnsi"/>
          <w:sz w:val="22"/>
          <w:szCs w:val="22"/>
        </w:rPr>
        <w:t xml:space="preserve"> The</w:t>
      </w:r>
      <w:proofErr w:type="gramEnd"/>
      <w:r w:rsidR="00E07FC7" w:rsidRPr="00D46AAA">
        <w:rPr>
          <w:rFonts w:asciiTheme="minorHAnsi" w:hAnsiTheme="minorHAnsi" w:cstheme="minorHAnsi"/>
          <w:sz w:val="22"/>
          <w:szCs w:val="22"/>
        </w:rPr>
        <w:t xml:space="preserve"> types of nervous systems, development of the human nervous</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system, details of the various structures and features of the brain</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parts, and details of specific neurologic processes are beyond the</w:t>
      </w:r>
      <w:r w:rsidR="00032261" w:rsidRPr="00D46AAA">
        <w:rPr>
          <w:rFonts w:asciiTheme="minorHAnsi" w:hAnsiTheme="minorHAnsi" w:cstheme="minorHAnsi"/>
          <w:sz w:val="22"/>
          <w:szCs w:val="22"/>
        </w:rPr>
        <w:t xml:space="preserve"> </w:t>
      </w:r>
      <w:r w:rsidR="00E07FC7" w:rsidRPr="00D46AAA">
        <w:rPr>
          <w:rFonts w:asciiTheme="minorHAnsi" w:hAnsiTheme="minorHAnsi" w:cstheme="minorHAnsi"/>
          <w:sz w:val="22"/>
          <w:szCs w:val="22"/>
        </w:rPr>
        <w:t>scope of the course and the AP Exam.</w:t>
      </w:r>
      <w:r>
        <w:rPr>
          <w:rFonts w:asciiTheme="minorHAnsi" w:hAnsiTheme="minorHAnsi" w:cstheme="minorHAnsi"/>
          <w:sz w:val="22"/>
          <w:szCs w:val="22"/>
        </w:rPr>
        <w:t xml:space="preserve"> (p. 173)</w:t>
      </w:r>
    </w:p>
    <w:p w:rsidR="00E07FC7" w:rsidRPr="00D46AAA" w:rsidRDefault="00E07FC7" w:rsidP="00E07FC7">
      <w:pPr>
        <w:pStyle w:val="PlainText"/>
        <w:rPr>
          <w:rFonts w:asciiTheme="minorHAnsi" w:hAnsiTheme="minorHAnsi" w:cstheme="minorHAnsi"/>
          <w:sz w:val="22"/>
          <w:szCs w:val="22"/>
        </w:rPr>
      </w:pPr>
    </w:p>
    <w:p w:rsidR="00E07FC7" w:rsidRPr="00D46AAA" w:rsidRDefault="00032261" w:rsidP="00E07FC7">
      <w:pPr>
        <w:pStyle w:val="PlainText"/>
        <w:rPr>
          <w:rFonts w:asciiTheme="minorHAnsi" w:hAnsiTheme="minorHAnsi" w:cstheme="minorHAnsi"/>
          <w:sz w:val="22"/>
          <w:szCs w:val="22"/>
        </w:rPr>
      </w:pPr>
      <w:r w:rsidRPr="00D46AAA">
        <w:rPr>
          <w:rFonts w:asciiTheme="minorHAnsi" w:hAnsiTheme="minorHAnsi" w:cstheme="minorHAnsi"/>
          <w:sz w:val="22"/>
          <w:szCs w:val="22"/>
        </w:rPr>
        <w:t>M</w:t>
      </w:r>
      <w:r w:rsidR="00E07FC7" w:rsidRPr="00D46AAA">
        <w:rPr>
          <w:rFonts w:asciiTheme="minorHAnsi" w:hAnsiTheme="minorHAnsi" w:cstheme="minorHAnsi"/>
          <w:sz w:val="22"/>
          <w:szCs w:val="22"/>
        </w:rPr>
        <w:t>inimal structure of brain, hemispheres and where information is processed</w:t>
      </w:r>
    </w:p>
    <w:p w:rsidR="00E07FC7" w:rsidRPr="00D46AAA" w:rsidRDefault="00E07FC7" w:rsidP="00E07FC7">
      <w:pPr>
        <w:pStyle w:val="PlainText"/>
        <w:rPr>
          <w:rFonts w:asciiTheme="minorHAnsi" w:hAnsiTheme="minorHAnsi" w:cstheme="minorHAnsi"/>
          <w:sz w:val="22"/>
          <w:szCs w:val="22"/>
        </w:rPr>
      </w:pPr>
    </w:p>
    <w:p w:rsidR="00186D86" w:rsidRPr="00D46AAA" w:rsidRDefault="00186D86" w:rsidP="00186D86">
      <w:pPr>
        <w:spacing w:after="0" w:line="240" w:lineRule="auto"/>
        <w:rPr>
          <w:rFonts w:cstheme="minorHAnsi"/>
          <w:b/>
        </w:rPr>
      </w:pPr>
      <w:r w:rsidRPr="00D46AAA">
        <w:rPr>
          <w:rFonts w:cstheme="minorHAnsi"/>
          <w:b/>
        </w:rPr>
        <w:t>Exclusions - Big Idea 4</w:t>
      </w:r>
      <w:r w:rsidR="00C569A0">
        <w:rPr>
          <w:rFonts w:cstheme="minorHAnsi"/>
          <w:b/>
        </w:rPr>
        <w:t xml:space="preserve"> (p. 174)</w:t>
      </w:r>
    </w:p>
    <w:p w:rsidR="00186D86" w:rsidRPr="00D46AAA" w:rsidRDefault="00186D86" w:rsidP="00186D86">
      <w:pPr>
        <w:spacing w:after="0" w:line="240" w:lineRule="auto"/>
        <w:rPr>
          <w:rFonts w:cstheme="minorHAnsi"/>
        </w:rPr>
      </w:pPr>
    </w:p>
    <w:p w:rsidR="00186D86" w:rsidRPr="00D46AAA" w:rsidRDefault="00C569A0" w:rsidP="00186D86">
      <w:pPr>
        <w:spacing w:after="0" w:line="240" w:lineRule="auto"/>
        <w:rPr>
          <w:rFonts w:cstheme="minorHAnsi"/>
        </w:rPr>
      </w:pPr>
      <w:r w:rsidRPr="00D46AAA">
        <w:rPr>
          <w:rFonts w:eastAsia="MS Gothic" w:cstheme="minorHAnsi"/>
        </w:rPr>
        <w:t>✘✘</w:t>
      </w:r>
      <w:r w:rsidRPr="00D46AAA">
        <w:rPr>
          <w:rFonts w:eastAsia="MinionPro-Regular" w:cstheme="minorHAnsi"/>
        </w:rPr>
        <w:t xml:space="preserve"> </w:t>
      </w:r>
      <w:r w:rsidR="00186D86" w:rsidRPr="00D46AAA">
        <w:rPr>
          <w:rFonts w:cstheme="minorHAnsi"/>
          <w:b/>
        </w:rPr>
        <w:t xml:space="preserve"> </w:t>
      </w:r>
      <w:r>
        <w:rPr>
          <w:rFonts w:cstheme="minorHAnsi"/>
          <w:b/>
        </w:rPr>
        <w:t xml:space="preserve"> </w:t>
      </w:r>
      <w:r w:rsidR="00186D86" w:rsidRPr="00D46AAA">
        <w:rPr>
          <w:rFonts w:cstheme="minorHAnsi"/>
        </w:rPr>
        <w:t>Specific molecular structures of:</w:t>
      </w:r>
      <w:r>
        <w:rPr>
          <w:rFonts w:cstheme="minorHAnsi"/>
        </w:rPr>
        <w:t xml:space="preserve"> (p. 177)</w:t>
      </w:r>
    </w:p>
    <w:p w:rsidR="00186D86" w:rsidRPr="00D46AAA" w:rsidRDefault="00186D86" w:rsidP="00186D86">
      <w:pPr>
        <w:pStyle w:val="ListParagraph"/>
        <w:numPr>
          <w:ilvl w:val="0"/>
          <w:numId w:val="1"/>
        </w:numPr>
        <w:spacing w:after="0" w:line="240" w:lineRule="auto"/>
        <w:rPr>
          <w:rFonts w:cstheme="minorHAnsi"/>
        </w:rPr>
      </w:pPr>
      <w:r w:rsidRPr="00D46AAA">
        <w:rPr>
          <w:rFonts w:cstheme="minorHAnsi"/>
        </w:rPr>
        <w:t>Nucleotide bases</w:t>
      </w:r>
    </w:p>
    <w:p w:rsidR="00186D86" w:rsidRPr="00D46AAA" w:rsidRDefault="00186D86" w:rsidP="00186D86">
      <w:pPr>
        <w:pStyle w:val="ListParagraph"/>
        <w:numPr>
          <w:ilvl w:val="0"/>
          <w:numId w:val="1"/>
        </w:numPr>
        <w:spacing w:after="0" w:line="240" w:lineRule="auto"/>
        <w:rPr>
          <w:rFonts w:cstheme="minorHAnsi"/>
        </w:rPr>
      </w:pPr>
      <w:r w:rsidRPr="00D46AAA">
        <w:rPr>
          <w:rFonts w:cstheme="minorHAnsi"/>
        </w:rPr>
        <w:t>Amino acids (don’t memorize R groups, e.g.)</w:t>
      </w:r>
    </w:p>
    <w:p w:rsidR="00186D86" w:rsidRPr="00D46AAA" w:rsidRDefault="00186D86" w:rsidP="00186D86">
      <w:pPr>
        <w:pStyle w:val="ListParagraph"/>
        <w:numPr>
          <w:ilvl w:val="0"/>
          <w:numId w:val="1"/>
        </w:numPr>
        <w:spacing w:after="0" w:line="240" w:lineRule="auto"/>
        <w:rPr>
          <w:rFonts w:cstheme="minorHAnsi"/>
        </w:rPr>
      </w:pPr>
      <w:r w:rsidRPr="00D46AAA">
        <w:rPr>
          <w:rFonts w:cstheme="minorHAnsi"/>
        </w:rPr>
        <w:t>Lipids, Carbohydrate polymers</w:t>
      </w:r>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functional groups necessary to classify these macromolecules</w:t>
      </w:r>
    </w:p>
    <w:p w:rsidR="00186D86" w:rsidRPr="00D46AAA" w:rsidRDefault="00C569A0" w:rsidP="00186D86">
      <w:pPr>
        <w:spacing w:after="0" w:line="240" w:lineRule="auto"/>
        <w:rPr>
          <w:rFonts w:cstheme="minorHAnsi"/>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sidR="00186D86" w:rsidRPr="00D46AAA">
        <w:rPr>
          <w:rFonts w:cstheme="minorHAnsi"/>
          <w:b/>
        </w:rPr>
        <w:t xml:space="preserve"> </w:t>
      </w:r>
      <w:r w:rsidR="00186D86" w:rsidRPr="00D46AAA">
        <w:rPr>
          <w:rFonts w:cstheme="minorHAnsi"/>
        </w:rPr>
        <w:t>Specific</w:t>
      </w:r>
      <w:proofErr w:type="gramEnd"/>
      <w:r w:rsidR="00186D86" w:rsidRPr="00D46AAA">
        <w:rPr>
          <w:rFonts w:cstheme="minorHAnsi"/>
        </w:rPr>
        <w:t xml:space="preserve"> organelle functions in specialized cells:</w:t>
      </w:r>
      <w:r>
        <w:rPr>
          <w:rFonts w:cstheme="minorHAnsi"/>
        </w:rPr>
        <w:t xml:space="preserve"> (p. 179)</w:t>
      </w:r>
    </w:p>
    <w:p w:rsidR="00186D86" w:rsidRPr="00D46AAA" w:rsidRDefault="00186D86" w:rsidP="00186D86">
      <w:pPr>
        <w:pStyle w:val="ListParagraph"/>
        <w:numPr>
          <w:ilvl w:val="0"/>
          <w:numId w:val="1"/>
        </w:numPr>
        <w:spacing w:after="0" w:line="240" w:lineRule="auto"/>
        <w:rPr>
          <w:rFonts w:cstheme="minorHAnsi"/>
        </w:rPr>
      </w:pPr>
      <w:r w:rsidRPr="00D46AAA">
        <w:rPr>
          <w:rFonts w:cstheme="minorHAnsi"/>
        </w:rPr>
        <w:t>Smooth ER</w:t>
      </w:r>
    </w:p>
    <w:p w:rsidR="00186D86" w:rsidRPr="00D46AAA" w:rsidRDefault="00186D86" w:rsidP="00186D86">
      <w:pPr>
        <w:pStyle w:val="ListParagraph"/>
        <w:numPr>
          <w:ilvl w:val="0"/>
          <w:numId w:val="1"/>
        </w:numPr>
        <w:spacing w:after="0" w:line="240" w:lineRule="auto"/>
        <w:rPr>
          <w:rFonts w:cstheme="minorHAnsi"/>
        </w:rPr>
      </w:pPr>
      <w:proofErr w:type="spellStart"/>
      <w:r w:rsidRPr="00D46AAA">
        <w:rPr>
          <w:rFonts w:cstheme="minorHAnsi"/>
        </w:rPr>
        <w:t>Gogli</w:t>
      </w:r>
      <w:proofErr w:type="spellEnd"/>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General functions of organelles (for all cells)</w:t>
      </w:r>
    </w:p>
    <w:p w:rsidR="00186D86" w:rsidRPr="00D46AAA" w:rsidRDefault="00C569A0" w:rsidP="00186D86">
      <w:pPr>
        <w:spacing w:after="0" w:line="240" w:lineRule="auto"/>
        <w:rPr>
          <w:rFonts w:cstheme="minorHAnsi"/>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sidR="00186D86" w:rsidRPr="00D46AAA">
        <w:rPr>
          <w:rFonts w:cstheme="minorHAnsi"/>
          <w:b/>
        </w:rPr>
        <w:t xml:space="preserve"> </w:t>
      </w:r>
      <w:r w:rsidR="00186D86" w:rsidRPr="00D46AAA">
        <w:rPr>
          <w:rFonts w:cstheme="minorHAnsi"/>
        </w:rPr>
        <w:t>Specific</w:t>
      </w:r>
      <w:proofErr w:type="gramEnd"/>
      <w:r w:rsidR="00186D86" w:rsidRPr="00D46AAA">
        <w:rPr>
          <w:rFonts w:cstheme="minorHAnsi"/>
        </w:rPr>
        <w:t xml:space="preserve"> </w:t>
      </w:r>
      <w:proofErr w:type="spellStart"/>
      <w:r w:rsidR="00186D86" w:rsidRPr="00D46AAA">
        <w:rPr>
          <w:rFonts w:cstheme="minorHAnsi"/>
        </w:rPr>
        <w:t>lysosome</w:t>
      </w:r>
      <w:proofErr w:type="spellEnd"/>
      <w:r w:rsidR="00186D86" w:rsidRPr="00D46AAA">
        <w:rPr>
          <w:rFonts w:cstheme="minorHAnsi"/>
        </w:rPr>
        <w:t xml:space="preserve"> pathways</w:t>
      </w:r>
    </w:p>
    <w:p w:rsidR="00186D86" w:rsidRPr="00D46AAA" w:rsidRDefault="00C569A0" w:rsidP="00186D86">
      <w:pPr>
        <w:spacing w:after="0" w:line="240" w:lineRule="auto"/>
        <w:rPr>
          <w:rFonts w:cstheme="minorHAnsi"/>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sidR="00186D86" w:rsidRPr="00D46AAA">
        <w:rPr>
          <w:rFonts w:cstheme="minorHAnsi"/>
          <w:b/>
        </w:rPr>
        <w:t xml:space="preserve"> </w:t>
      </w:r>
      <w:r w:rsidR="00186D86" w:rsidRPr="00D46AAA">
        <w:rPr>
          <w:rFonts w:cstheme="minorHAnsi"/>
        </w:rPr>
        <w:t>Structure</w:t>
      </w:r>
      <w:proofErr w:type="gramEnd"/>
      <w:r w:rsidR="00186D86" w:rsidRPr="00D46AAA">
        <w:rPr>
          <w:rFonts w:cstheme="minorHAnsi"/>
        </w:rPr>
        <w:t xml:space="preserve"> of chlorophyll</w:t>
      </w:r>
      <w:r>
        <w:rPr>
          <w:rFonts w:cstheme="minorHAnsi"/>
        </w:rPr>
        <w:t xml:space="preserve"> (p. 180)</w:t>
      </w:r>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function of chlorophylls</w:t>
      </w:r>
    </w:p>
    <w:p w:rsidR="00186D86" w:rsidRPr="00D46AAA" w:rsidRDefault="00C569A0" w:rsidP="00186D86">
      <w:pPr>
        <w:spacing w:after="0" w:line="240" w:lineRule="auto"/>
        <w:rPr>
          <w:rFonts w:cstheme="minorHAnsi"/>
        </w:rPr>
      </w:pPr>
      <w:r w:rsidRPr="00D46AAA">
        <w:rPr>
          <w:rFonts w:eastAsia="MS Gothic" w:cstheme="minorHAnsi"/>
        </w:rPr>
        <w:t>✘</w:t>
      </w:r>
      <w:proofErr w:type="gramStart"/>
      <w:r w:rsidRPr="00D46AAA">
        <w:rPr>
          <w:rFonts w:eastAsia="MS Gothic" w:cstheme="minorHAnsi"/>
        </w:rPr>
        <w:t>✘</w:t>
      </w:r>
      <w:r w:rsidRPr="00D46AAA">
        <w:rPr>
          <w:rFonts w:eastAsia="MinionPro-Regular" w:cstheme="minorHAnsi"/>
        </w:rPr>
        <w:t xml:space="preserve"> </w:t>
      </w:r>
      <w:r w:rsidR="00186D86" w:rsidRPr="00D46AAA">
        <w:rPr>
          <w:rFonts w:cstheme="minorHAnsi"/>
        </w:rPr>
        <w:t xml:space="preserve"> Don’t</w:t>
      </w:r>
      <w:proofErr w:type="gramEnd"/>
      <w:r w:rsidR="00186D86" w:rsidRPr="00D46AAA">
        <w:rPr>
          <w:rFonts w:cstheme="minorHAnsi"/>
        </w:rPr>
        <w:t xml:space="preserve"> need to teach specific cofactors/coenzymes</w:t>
      </w:r>
      <w:r w:rsidR="00604C67">
        <w:rPr>
          <w:rFonts w:cstheme="minorHAnsi"/>
        </w:rPr>
        <w:t xml:space="preserve"> (p. 185)  </w:t>
      </w:r>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function and role in enzymatic processes</w:t>
      </w:r>
    </w:p>
    <w:p w:rsidR="00186D86" w:rsidRPr="00D46AAA" w:rsidRDefault="00186D86" w:rsidP="00186D86">
      <w:pPr>
        <w:spacing w:after="0" w:line="240" w:lineRule="auto"/>
        <w:rPr>
          <w:rFonts w:cstheme="minorHAnsi"/>
        </w:rPr>
      </w:pPr>
      <w:r w:rsidRPr="00D46AAA">
        <w:rPr>
          <w:rFonts w:cstheme="minorHAnsi"/>
          <w:b/>
        </w:rPr>
        <w:lastRenderedPageBreak/>
        <w:t xml:space="preserve">X </w:t>
      </w:r>
      <w:r w:rsidRPr="00D46AAA">
        <w:rPr>
          <w:rFonts w:cstheme="minorHAnsi"/>
        </w:rPr>
        <w:t xml:space="preserve">Specific examples of </w:t>
      </w:r>
      <w:r w:rsidR="00A62DB7">
        <w:rPr>
          <w:rFonts w:cstheme="minorHAnsi"/>
        </w:rPr>
        <w:t>symbiotic</w:t>
      </w:r>
      <w:r w:rsidRPr="00D46AAA">
        <w:rPr>
          <w:rFonts w:cstheme="minorHAnsi"/>
        </w:rPr>
        <w:t xml:space="preserve"> interactions</w:t>
      </w:r>
      <w:r w:rsidR="00A62DB7">
        <w:rPr>
          <w:rFonts w:cstheme="minorHAnsi"/>
        </w:rPr>
        <w:t xml:space="preserve"> (p. 187)  </w:t>
      </w:r>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definitions of interactions, recognize interactions</w:t>
      </w:r>
    </w:p>
    <w:p w:rsidR="00186D86" w:rsidRPr="00D46AAA" w:rsidRDefault="00186D86" w:rsidP="00186D86">
      <w:pPr>
        <w:pStyle w:val="ListParagraph"/>
        <w:numPr>
          <w:ilvl w:val="0"/>
          <w:numId w:val="1"/>
        </w:numPr>
        <w:spacing w:after="0" w:line="240" w:lineRule="auto"/>
        <w:rPr>
          <w:rFonts w:cstheme="minorHAnsi"/>
          <w:i/>
        </w:rPr>
      </w:pPr>
      <w:r w:rsidRPr="00C569A0">
        <w:rPr>
          <w:rFonts w:cstheme="minorHAnsi"/>
          <w:i/>
          <w:color w:val="FF0000"/>
        </w:rPr>
        <w:t>KEEP</w:t>
      </w:r>
      <w:r w:rsidRPr="00D46AAA">
        <w:rPr>
          <w:rFonts w:cstheme="minorHAnsi"/>
          <w:i/>
        </w:rPr>
        <w:t xml:space="preserve"> (to be safe)</w:t>
      </w:r>
      <w:bookmarkStart w:id="0" w:name="_GoBack"/>
      <w:bookmarkEnd w:id="0"/>
      <w:r w:rsidRPr="00D46AAA">
        <w:rPr>
          <w:rFonts w:cstheme="minorHAnsi"/>
          <w:i/>
        </w:rPr>
        <w:t>: give examples of each interaction (but choose whatever example you want)</w:t>
      </w:r>
    </w:p>
    <w:p w:rsidR="00186D86" w:rsidRPr="00D46AAA" w:rsidRDefault="00186D86" w:rsidP="004640B2">
      <w:pPr>
        <w:pStyle w:val="NoSpacing"/>
        <w:rPr>
          <w:rFonts w:cstheme="minorHAnsi"/>
          <w:sz w:val="24"/>
          <w:szCs w:val="24"/>
        </w:rPr>
      </w:pPr>
    </w:p>
    <w:sectPr w:rsidR="00186D86" w:rsidRPr="00D46AAA" w:rsidSect="00400A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A7B12"/>
    <w:multiLevelType w:val="hybridMultilevel"/>
    <w:tmpl w:val="4B4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434A4"/>
    <w:rsid w:val="00032261"/>
    <w:rsid w:val="000B341B"/>
    <w:rsid w:val="000B4914"/>
    <w:rsid w:val="000E6D94"/>
    <w:rsid w:val="00186D86"/>
    <w:rsid w:val="002434A4"/>
    <w:rsid w:val="003552F0"/>
    <w:rsid w:val="00400A4A"/>
    <w:rsid w:val="004640B2"/>
    <w:rsid w:val="00483C66"/>
    <w:rsid w:val="005150EC"/>
    <w:rsid w:val="00604C67"/>
    <w:rsid w:val="006E7E6D"/>
    <w:rsid w:val="007710E6"/>
    <w:rsid w:val="00787491"/>
    <w:rsid w:val="007E0D6E"/>
    <w:rsid w:val="007E3863"/>
    <w:rsid w:val="00A148CD"/>
    <w:rsid w:val="00A426A2"/>
    <w:rsid w:val="00A62DB7"/>
    <w:rsid w:val="00A902F1"/>
    <w:rsid w:val="00B05059"/>
    <w:rsid w:val="00B406BC"/>
    <w:rsid w:val="00B41F79"/>
    <w:rsid w:val="00B60043"/>
    <w:rsid w:val="00B7458E"/>
    <w:rsid w:val="00C569A0"/>
    <w:rsid w:val="00CD719F"/>
    <w:rsid w:val="00CF02C4"/>
    <w:rsid w:val="00D46AAA"/>
    <w:rsid w:val="00E0292C"/>
    <w:rsid w:val="00E07FC7"/>
    <w:rsid w:val="00E16330"/>
    <w:rsid w:val="00E451C9"/>
    <w:rsid w:val="00E738CC"/>
    <w:rsid w:val="00E84FA7"/>
    <w:rsid w:val="00F32F25"/>
    <w:rsid w:val="00F65F97"/>
    <w:rsid w:val="00FE4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65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5F97"/>
    <w:pPr>
      <w:spacing w:after="0" w:line="240" w:lineRule="auto"/>
    </w:pPr>
  </w:style>
  <w:style w:type="paragraph" w:styleId="ListParagraph">
    <w:name w:val="List Paragraph"/>
    <w:basedOn w:val="Normal"/>
    <w:uiPriority w:val="34"/>
    <w:qFormat/>
    <w:rsid w:val="00F65F97"/>
    <w:pPr>
      <w:ind w:left="720"/>
      <w:contextualSpacing/>
    </w:pPr>
  </w:style>
  <w:style w:type="paragraph" w:styleId="PlainText">
    <w:name w:val="Plain Text"/>
    <w:basedOn w:val="Normal"/>
    <w:link w:val="PlainTextChar"/>
    <w:uiPriority w:val="99"/>
    <w:semiHidden/>
    <w:unhideWhenUsed/>
    <w:rsid w:val="00E07F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07FC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63373001">
      <w:bodyDiv w:val="1"/>
      <w:marLeft w:val="0"/>
      <w:marRight w:val="0"/>
      <w:marTop w:val="0"/>
      <w:marBottom w:val="0"/>
      <w:divBdr>
        <w:top w:val="none" w:sz="0" w:space="0" w:color="auto"/>
        <w:left w:val="none" w:sz="0" w:space="0" w:color="auto"/>
        <w:bottom w:val="none" w:sz="0" w:space="0" w:color="auto"/>
        <w:right w:val="none" w:sz="0" w:space="0" w:color="auto"/>
      </w:divBdr>
    </w:div>
    <w:div w:id="819153895">
      <w:bodyDiv w:val="1"/>
      <w:marLeft w:val="0"/>
      <w:marRight w:val="0"/>
      <w:marTop w:val="0"/>
      <w:marBottom w:val="0"/>
      <w:divBdr>
        <w:top w:val="none" w:sz="0" w:space="0" w:color="auto"/>
        <w:left w:val="none" w:sz="0" w:space="0" w:color="auto"/>
        <w:bottom w:val="none" w:sz="0" w:space="0" w:color="auto"/>
        <w:right w:val="none" w:sz="0" w:space="0" w:color="auto"/>
      </w:divBdr>
    </w:div>
    <w:div w:id="1219318153">
      <w:bodyDiv w:val="1"/>
      <w:marLeft w:val="0"/>
      <w:marRight w:val="0"/>
      <w:marTop w:val="0"/>
      <w:marBottom w:val="0"/>
      <w:divBdr>
        <w:top w:val="none" w:sz="0" w:space="0" w:color="auto"/>
        <w:left w:val="none" w:sz="0" w:space="0" w:color="auto"/>
        <w:bottom w:val="none" w:sz="0" w:space="0" w:color="auto"/>
        <w:right w:val="none" w:sz="0" w:space="0" w:color="auto"/>
      </w:divBdr>
    </w:div>
    <w:div w:id="19878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Mark</cp:lastModifiedBy>
  <cp:revision>2</cp:revision>
  <dcterms:created xsi:type="dcterms:W3CDTF">2013-07-16T01:27:00Z</dcterms:created>
  <dcterms:modified xsi:type="dcterms:W3CDTF">2013-07-16T01:27:00Z</dcterms:modified>
</cp:coreProperties>
</file>